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B3337" w14:textId="43060C64" w:rsidR="00447C6E" w:rsidRPr="00A06893" w:rsidRDefault="00E07B7D" w:rsidP="00FA7F35">
      <w:pPr>
        <w:spacing w:line="278" w:lineRule="auto"/>
        <w:ind w:hanging="426"/>
        <w:rPr>
          <w:rFonts w:ascii="Marianne" w:hAnsi="Marianne"/>
          <w:b/>
          <w:bCs/>
        </w:rPr>
      </w:pPr>
      <w:r w:rsidRPr="00A06893">
        <w:rPr>
          <w:rFonts w:ascii="Marianne" w:hAnsi="Marianne"/>
          <w:b/>
          <w:bCs/>
          <w:noProof/>
          <w14:ligatures w14:val="standardContextual"/>
        </w:rPr>
        <w:drawing>
          <wp:inline distT="0" distB="0" distL="0" distR="0" wp14:anchorId="5A163AEF" wp14:editId="73F92D9C">
            <wp:extent cx="6933736" cy="8305800"/>
            <wp:effectExtent l="0" t="0" r="635" b="0"/>
            <wp:docPr id="3" name="Image 3" descr="Une image contenant texte, capture d’écran,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affiche&#10;&#10;Le contenu généré par l’IA peut être incorrect."/>
                    <pic:cNvPicPr/>
                  </pic:nvPicPr>
                  <pic:blipFill rotWithShape="1">
                    <a:blip r:embed="rId8">
                      <a:extLst>
                        <a:ext uri="{28A0092B-C50C-407E-A947-70E740481C1C}">
                          <a14:useLocalDpi xmlns:a14="http://schemas.microsoft.com/office/drawing/2010/main" val="0"/>
                        </a:ext>
                      </a:extLst>
                    </a:blip>
                    <a:srcRect t="1387" b="13922"/>
                    <a:stretch/>
                  </pic:blipFill>
                  <pic:spPr bwMode="auto">
                    <a:xfrm>
                      <a:off x="0" y="0"/>
                      <a:ext cx="6958613" cy="8335599"/>
                    </a:xfrm>
                    <a:prstGeom prst="rect">
                      <a:avLst/>
                    </a:prstGeom>
                    <a:ln>
                      <a:noFill/>
                    </a:ln>
                    <a:extLst>
                      <a:ext uri="{53640926-AAD7-44D8-BBD7-CCE9431645EC}">
                        <a14:shadowObscured xmlns:a14="http://schemas.microsoft.com/office/drawing/2010/main"/>
                      </a:ext>
                    </a:extLst>
                  </pic:spPr>
                </pic:pic>
              </a:graphicData>
            </a:graphic>
          </wp:inline>
        </w:drawing>
      </w:r>
      <w:r w:rsidR="00447C6E" w:rsidRPr="00A06893">
        <w:rPr>
          <w:rFonts w:ascii="Marianne" w:hAnsi="Marianne"/>
          <w:b/>
          <w:bCs/>
        </w:rPr>
        <w:br w:type="page"/>
      </w:r>
    </w:p>
    <w:p w14:paraId="191B5FF6" w14:textId="05608CE4" w:rsidR="00135CBC" w:rsidRPr="00E603CB" w:rsidRDefault="00135CBC" w:rsidP="00FA7F35">
      <w:pPr>
        <w:pStyle w:val="Paragraphedeliste"/>
        <w:ind w:left="0"/>
        <w:jc w:val="center"/>
        <w:rPr>
          <w:rFonts w:ascii="Marianne" w:hAnsi="Marianne"/>
          <w:b/>
          <w:bCs/>
          <w:color w:val="3C538C"/>
          <w:sz w:val="24"/>
          <w:szCs w:val="24"/>
        </w:rPr>
      </w:pPr>
      <w:r w:rsidRPr="00E603CB">
        <w:rPr>
          <w:rFonts w:ascii="Marianne" w:hAnsi="Marianne"/>
          <w:b/>
          <w:bCs/>
          <w:color w:val="3C538C"/>
          <w:sz w:val="24"/>
          <w:szCs w:val="24"/>
        </w:rPr>
        <w:lastRenderedPageBreak/>
        <w:t>COUR D’APPEL D</w:t>
      </w:r>
      <w:r w:rsidR="00AE05B4">
        <w:rPr>
          <w:rFonts w:ascii="Marianne" w:hAnsi="Marianne"/>
          <w:b/>
          <w:bCs/>
          <w:color w:val="3C538C"/>
          <w:sz w:val="24"/>
          <w:szCs w:val="24"/>
        </w:rPr>
        <w:t>’AMIENS</w:t>
      </w:r>
    </w:p>
    <w:p w14:paraId="4A3D31D0" w14:textId="77777777" w:rsidR="00135CBC" w:rsidRPr="00E603CB" w:rsidRDefault="00135CBC" w:rsidP="00FA7F35">
      <w:pPr>
        <w:pStyle w:val="Paragraphedeliste"/>
        <w:ind w:left="0"/>
        <w:jc w:val="center"/>
        <w:rPr>
          <w:rFonts w:ascii="Marianne" w:hAnsi="Marianne"/>
          <w:b/>
          <w:bCs/>
          <w:color w:val="3C538C"/>
          <w:sz w:val="24"/>
          <w:szCs w:val="24"/>
        </w:rPr>
      </w:pPr>
    </w:p>
    <w:p w14:paraId="356AB9B9" w14:textId="4FBDA757" w:rsidR="00AB5BF7" w:rsidRPr="00E603CB" w:rsidRDefault="00135CBC" w:rsidP="00FA7F35">
      <w:pPr>
        <w:pStyle w:val="Paragraphedeliste"/>
        <w:ind w:left="0"/>
        <w:jc w:val="center"/>
        <w:rPr>
          <w:rFonts w:ascii="Marianne" w:hAnsi="Marianne"/>
          <w:b/>
          <w:bCs/>
          <w:color w:val="3C538C"/>
          <w:sz w:val="24"/>
          <w:szCs w:val="24"/>
        </w:rPr>
      </w:pPr>
      <w:r w:rsidRPr="00E603CB">
        <w:rPr>
          <w:rFonts w:ascii="Marianne" w:hAnsi="Marianne"/>
          <w:b/>
          <w:bCs/>
          <w:color w:val="3C538C"/>
          <w:sz w:val="24"/>
          <w:szCs w:val="24"/>
        </w:rPr>
        <w:t>DOSSIER DE CANDIDATURE AUX FONCTIONS</w:t>
      </w:r>
    </w:p>
    <w:p w14:paraId="28ACE369" w14:textId="222397C8" w:rsidR="00135CBC" w:rsidRPr="00E603CB" w:rsidRDefault="00135CBC" w:rsidP="00FA7F35">
      <w:pPr>
        <w:pStyle w:val="Paragraphedeliste"/>
        <w:ind w:left="0"/>
        <w:jc w:val="center"/>
        <w:rPr>
          <w:rFonts w:ascii="Marianne" w:hAnsi="Marianne"/>
          <w:b/>
          <w:bCs/>
          <w:color w:val="3C538C"/>
          <w:sz w:val="24"/>
          <w:szCs w:val="24"/>
        </w:rPr>
      </w:pPr>
      <w:r w:rsidRPr="00E603CB">
        <w:rPr>
          <w:rFonts w:ascii="Marianne" w:hAnsi="Marianne"/>
          <w:b/>
          <w:bCs/>
          <w:color w:val="3C538C"/>
          <w:sz w:val="24"/>
          <w:szCs w:val="24"/>
        </w:rPr>
        <w:t>DE CONCILIATEUR DE JUSTICE</w:t>
      </w:r>
    </w:p>
    <w:p w14:paraId="0D308D66" w14:textId="64DC3E3F" w:rsidR="00AB5BF7" w:rsidRPr="00E603CB" w:rsidRDefault="00AB5BF7" w:rsidP="00FA7F35">
      <w:pPr>
        <w:pStyle w:val="Paragraphedeliste"/>
        <w:ind w:left="0"/>
        <w:jc w:val="center"/>
        <w:rPr>
          <w:rFonts w:ascii="Marianne" w:hAnsi="Marianne"/>
          <w:b/>
          <w:bCs/>
          <w:color w:val="3C538C"/>
          <w:sz w:val="24"/>
          <w:szCs w:val="24"/>
        </w:rPr>
      </w:pPr>
      <w:r w:rsidRPr="00E603CB">
        <w:rPr>
          <w:rFonts w:ascii="Marianne" w:hAnsi="Marianne"/>
          <w:b/>
          <w:bCs/>
          <w:color w:val="3C538C"/>
          <w:sz w:val="24"/>
          <w:szCs w:val="24"/>
        </w:rPr>
        <w:t>Nomination / Renouvellement</w:t>
      </w:r>
    </w:p>
    <w:p w14:paraId="0B9D0DBD" w14:textId="77777777" w:rsidR="00135CBC" w:rsidRPr="00A06893" w:rsidRDefault="00135CBC" w:rsidP="00FA7F35">
      <w:pPr>
        <w:pStyle w:val="Paragraphedeliste"/>
        <w:jc w:val="both"/>
        <w:rPr>
          <w:rFonts w:ascii="Marianne" w:hAnsi="Marianne"/>
          <w:b/>
          <w:bCs/>
        </w:rPr>
      </w:pPr>
    </w:p>
    <w:tbl>
      <w:tblPr>
        <w:tblStyle w:val="Grilledutableau"/>
        <w:tblW w:w="9924" w:type="dxa"/>
        <w:tblInd w:w="-431" w:type="dxa"/>
        <w:tblLook w:val="04A0" w:firstRow="1" w:lastRow="0" w:firstColumn="1" w:lastColumn="0" w:noHBand="0" w:noVBand="1"/>
      </w:tblPr>
      <w:tblGrid>
        <w:gridCol w:w="9924"/>
      </w:tblGrid>
      <w:tr w:rsidR="006853FA" w:rsidRPr="00A06893" w14:paraId="421088AE" w14:textId="77777777" w:rsidTr="00562240">
        <w:tc>
          <w:tcPr>
            <w:tcW w:w="9924" w:type="dxa"/>
            <w:tcBorders>
              <w:top w:val="single" w:sz="4" w:space="0" w:color="auto"/>
              <w:left w:val="single" w:sz="4" w:space="0" w:color="auto"/>
              <w:bottom w:val="single" w:sz="4" w:space="0" w:color="auto"/>
              <w:right w:val="single" w:sz="4" w:space="0" w:color="auto"/>
            </w:tcBorders>
            <w:shd w:val="clear" w:color="auto" w:fill="DDE9FB"/>
          </w:tcPr>
          <w:p w14:paraId="332E34C1" w14:textId="77777777" w:rsidR="00A06893" w:rsidRPr="00A06893" w:rsidRDefault="00A06893" w:rsidP="00FA7F35">
            <w:pPr>
              <w:pStyle w:val="Paragraphedeliste"/>
              <w:ind w:left="0"/>
              <w:jc w:val="both"/>
              <w:rPr>
                <w:rFonts w:ascii="Marianne" w:hAnsi="Marianne"/>
              </w:rPr>
            </w:pPr>
          </w:p>
          <w:p w14:paraId="2324AFED" w14:textId="0475B85B" w:rsidR="00135CBC" w:rsidRPr="00A06893" w:rsidRDefault="00135CBC" w:rsidP="00FA7F35">
            <w:pPr>
              <w:pStyle w:val="Paragraphedeliste"/>
              <w:ind w:left="0"/>
              <w:jc w:val="both"/>
              <w:rPr>
                <w:rFonts w:ascii="Marianne" w:hAnsi="Marianne"/>
                <w:u w:val="single"/>
              </w:rPr>
            </w:pPr>
            <w:r w:rsidRPr="00A06893">
              <w:rPr>
                <w:rFonts w:ascii="Marianne" w:hAnsi="Marianne"/>
              </w:rPr>
              <w:t xml:space="preserve">Madame, Monsieur, </w:t>
            </w:r>
          </w:p>
          <w:p w14:paraId="517DEDA4" w14:textId="77777777" w:rsidR="00135CBC" w:rsidRPr="00A06893" w:rsidRDefault="00135CBC" w:rsidP="00FA7F35">
            <w:pPr>
              <w:pStyle w:val="Paragraphedeliste"/>
              <w:ind w:left="0"/>
              <w:jc w:val="both"/>
              <w:rPr>
                <w:rFonts w:ascii="Marianne" w:hAnsi="Marianne"/>
              </w:rPr>
            </w:pPr>
          </w:p>
          <w:p w14:paraId="67127E8C" w14:textId="2C2A0F94" w:rsidR="00135CBC" w:rsidRPr="00A06893" w:rsidRDefault="00135CBC" w:rsidP="00FA7F35">
            <w:pPr>
              <w:pStyle w:val="Paragraphedeliste"/>
              <w:ind w:left="0"/>
              <w:jc w:val="both"/>
              <w:rPr>
                <w:rFonts w:ascii="Marianne" w:hAnsi="Marianne"/>
              </w:rPr>
            </w:pPr>
            <w:r w:rsidRPr="00A06893">
              <w:rPr>
                <w:rFonts w:ascii="Marianne" w:hAnsi="Marianne"/>
              </w:rPr>
              <w:t>Vous vous apprêtez à présenter votre candidature pour devenir</w:t>
            </w:r>
            <w:r w:rsidR="002313BA" w:rsidRPr="00A06893">
              <w:rPr>
                <w:rFonts w:ascii="Marianne" w:hAnsi="Marianne"/>
              </w:rPr>
              <w:t xml:space="preserve"> ou être renouvelé dans vos fonctions de</w:t>
            </w:r>
            <w:r w:rsidRPr="00A06893">
              <w:rPr>
                <w:rFonts w:ascii="Marianne" w:hAnsi="Marianne"/>
              </w:rPr>
              <w:t xml:space="preserve"> conciliateur ou conciliatrice de justice</w:t>
            </w:r>
            <w:r w:rsidR="002313BA" w:rsidRPr="00A06893">
              <w:rPr>
                <w:rFonts w:ascii="Marianne" w:hAnsi="Marianne"/>
              </w:rPr>
              <w:t xml:space="preserve"> </w:t>
            </w:r>
            <w:r w:rsidRPr="00A06893">
              <w:rPr>
                <w:rFonts w:ascii="Marianne" w:hAnsi="Marianne"/>
              </w:rPr>
              <w:t xml:space="preserve">et nous vous remercions sincèrement pour votre engagement. </w:t>
            </w:r>
          </w:p>
          <w:p w14:paraId="4B8DB61F" w14:textId="77777777" w:rsidR="00135CBC" w:rsidRPr="00A06893" w:rsidRDefault="00135CBC" w:rsidP="00FA7F35">
            <w:pPr>
              <w:pStyle w:val="Paragraphedeliste"/>
              <w:ind w:left="0"/>
              <w:jc w:val="both"/>
              <w:rPr>
                <w:rFonts w:ascii="Marianne" w:hAnsi="Marianne"/>
              </w:rPr>
            </w:pPr>
          </w:p>
          <w:p w14:paraId="7ACBD068" w14:textId="77777777" w:rsidR="00EC5A2C" w:rsidRDefault="00135CBC" w:rsidP="00FA7F35">
            <w:pPr>
              <w:pStyle w:val="Paragraphedeliste"/>
              <w:ind w:left="0"/>
              <w:jc w:val="both"/>
              <w:rPr>
                <w:rFonts w:ascii="Marianne" w:hAnsi="Marianne"/>
              </w:rPr>
            </w:pPr>
            <w:r w:rsidRPr="00A06893">
              <w:rPr>
                <w:rFonts w:ascii="Marianne" w:hAnsi="Marianne"/>
              </w:rPr>
              <w:t>Nous vous invitons à renseigner le présent dossier de candidature et à le remettre sous format papier ou par voie dématérialisée, avec les annexes, au magistrat coordonnateur de l’amiable du</w:t>
            </w:r>
            <w:r w:rsidR="00EC5A2C">
              <w:rPr>
                <w:rFonts w:ascii="Marianne" w:hAnsi="Marianne"/>
              </w:rPr>
              <w:t xml:space="preserve"> : </w:t>
            </w:r>
          </w:p>
          <w:p w14:paraId="7F81D5E7" w14:textId="12B08E81" w:rsidR="00EC5A2C" w:rsidRDefault="00EC5A2C" w:rsidP="00EC5A2C">
            <w:pPr>
              <w:pStyle w:val="Paragraphedeliste"/>
              <w:numPr>
                <w:ilvl w:val="0"/>
                <w:numId w:val="5"/>
              </w:numPr>
              <w:jc w:val="both"/>
              <w:rPr>
                <w:rFonts w:ascii="Marianne" w:hAnsi="Marianne"/>
              </w:rPr>
            </w:pPr>
            <w:r>
              <w:rPr>
                <w:rFonts w:ascii="Marianne" w:hAnsi="Marianne"/>
              </w:rPr>
              <w:t>t</w:t>
            </w:r>
            <w:r w:rsidR="00135CBC" w:rsidRPr="00A06893">
              <w:rPr>
                <w:rFonts w:ascii="Marianne" w:hAnsi="Marianne"/>
              </w:rPr>
              <w:t>ribunal judiciaire d</w:t>
            </w:r>
            <w:r>
              <w:rPr>
                <w:rFonts w:ascii="Marianne" w:hAnsi="Marianne"/>
              </w:rPr>
              <w:t>’</w:t>
            </w:r>
            <w:r w:rsidRPr="00EC5A2C">
              <w:rPr>
                <w:rFonts w:ascii="Marianne" w:hAnsi="Marianne"/>
                <w:b/>
                <w:bCs/>
              </w:rPr>
              <w:t>Amiens</w:t>
            </w:r>
            <w:r>
              <w:rPr>
                <w:rFonts w:ascii="Marianne" w:hAnsi="Marianne"/>
              </w:rPr>
              <w:t xml:space="preserve"> : </w:t>
            </w:r>
          </w:p>
          <w:p w14:paraId="3B631B50" w14:textId="413BF761" w:rsidR="00EC5A2C" w:rsidRDefault="00EC5A2C" w:rsidP="00EC5A2C">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14 rue Robert de Luzarches, 80027 Amiens cedex 1</w:t>
            </w:r>
          </w:p>
          <w:p w14:paraId="5CD93FE0" w14:textId="1E9B0031" w:rsidR="00EC5A2C" w:rsidRPr="004F50EE" w:rsidRDefault="00EC5A2C" w:rsidP="00EC5A2C">
            <w:pPr>
              <w:pStyle w:val="Paragraphedeliste"/>
              <w:widowControl w:val="0"/>
              <w:numPr>
                <w:ilvl w:val="1"/>
                <w:numId w:val="5"/>
              </w:numPr>
              <w:autoSpaceDE w:val="0"/>
              <w:autoSpaceDN w:val="0"/>
              <w:spacing w:line="240" w:lineRule="auto"/>
              <w:jc w:val="both"/>
              <w:rPr>
                <w:rFonts w:ascii="Marianne" w:hAnsi="Marianne"/>
              </w:rPr>
            </w:pPr>
            <w:r w:rsidRPr="004F50EE">
              <w:rPr>
                <w:rFonts w:ascii="Marianne" w:hAnsi="Marianne"/>
              </w:rPr>
              <w:t>recrutement.tj amiens@justice.f</w:t>
            </w:r>
            <w:r>
              <w:rPr>
                <w:rFonts w:ascii="Marianne" w:hAnsi="Marianne"/>
              </w:rPr>
              <w:t>r</w:t>
            </w:r>
          </w:p>
          <w:p w14:paraId="0082C383" w14:textId="1A579F3E" w:rsidR="00EC5A2C" w:rsidRDefault="00EC5A2C" w:rsidP="00EC5A2C">
            <w:pPr>
              <w:pStyle w:val="Paragraphedeliste"/>
              <w:numPr>
                <w:ilvl w:val="0"/>
                <w:numId w:val="5"/>
              </w:numPr>
              <w:jc w:val="both"/>
              <w:rPr>
                <w:rFonts w:ascii="Marianne" w:hAnsi="Marianne"/>
              </w:rPr>
            </w:pPr>
            <w:r>
              <w:rPr>
                <w:rFonts w:ascii="Marianne" w:hAnsi="Marianne"/>
              </w:rPr>
              <w:t>t</w:t>
            </w:r>
            <w:r w:rsidRPr="00A06893">
              <w:rPr>
                <w:rFonts w:ascii="Marianne" w:hAnsi="Marianne"/>
              </w:rPr>
              <w:t xml:space="preserve">ribunal judiciaire </w:t>
            </w:r>
            <w:r>
              <w:rPr>
                <w:rFonts w:ascii="Marianne" w:hAnsi="Marianne"/>
              </w:rPr>
              <w:t xml:space="preserve">de </w:t>
            </w:r>
            <w:r w:rsidRPr="00EC5A2C">
              <w:rPr>
                <w:rFonts w:ascii="Marianne" w:hAnsi="Marianne"/>
                <w:b/>
                <w:bCs/>
              </w:rPr>
              <w:t>Beauvais</w:t>
            </w:r>
            <w:r>
              <w:rPr>
                <w:rFonts w:ascii="Marianne" w:hAnsi="Marianne"/>
              </w:rPr>
              <w:t xml:space="preserve"> : </w:t>
            </w:r>
          </w:p>
          <w:p w14:paraId="33932C5E" w14:textId="2C591414" w:rsidR="00EC5A2C" w:rsidRDefault="00EC5A2C" w:rsidP="00EC5A2C">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20 boulevard Saint-Jean</w:t>
            </w:r>
            <w:r w:rsidR="00081667">
              <w:rPr>
                <w:rFonts w:ascii="Marianne" w:hAnsi="Marianne"/>
              </w:rPr>
              <w:t xml:space="preserve">, </w:t>
            </w:r>
            <w:r>
              <w:rPr>
                <w:rFonts w:ascii="Marianne" w:hAnsi="Marianne"/>
              </w:rPr>
              <w:t xml:space="preserve">BP 10325, 60021 Beauvais cedex </w:t>
            </w:r>
          </w:p>
          <w:p w14:paraId="2DE03F0C" w14:textId="77777777" w:rsidR="00EC5A2C" w:rsidRDefault="00EC5A2C" w:rsidP="00EC5A2C">
            <w:pPr>
              <w:pStyle w:val="Paragraphedeliste"/>
              <w:widowControl w:val="0"/>
              <w:numPr>
                <w:ilvl w:val="1"/>
                <w:numId w:val="5"/>
              </w:numPr>
              <w:autoSpaceDE w:val="0"/>
              <w:autoSpaceDN w:val="0"/>
              <w:spacing w:line="240" w:lineRule="auto"/>
              <w:jc w:val="both"/>
              <w:rPr>
                <w:rFonts w:ascii="Marianne" w:hAnsi="Marianne"/>
              </w:rPr>
            </w:pPr>
            <w:r w:rsidRPr="004F50EE">
              <w:rPr>
                <w:rFonts w:ascii="Marianne" w:hAnsi="Marianne"/>
              </w:rPr>
              <w:t>recrutement.tj beauvais@justice.fr</w:t>
            </w:r>
          </w:p>
          <w:p w14:paraId="6AB36649" w14:textId="38C142AD" w:rsidR="00EC5A2C" w:rsidRDefault="00EC5A2C" w:rsidP="00EC5A2C">
            <w:pPr>
              <w:pStyle w:val="Paragraphedeliste"/>
              <w:numPr>
                <w:ilvl w:val="0"/>
                <w:numId w:val="5"/>
              </w:numPr>
              <w:jc w:val="both"/>
              <w:rPr>
                <w:rFonts w:ascii="Marianne" w:hAnsi="Marianne"/>
              </w:rPr>
            </w:pPr>
            <w:r>
              <w:rPr>
                <w:rFonts w:ascii="Marianne" w:hAnsi="Marianne"/>
              </w:rPr>
              <w:t>t</w:t>
            </w:r>
            <w:r w:rsidRPr="00A06893">
              <w:rPr>
                <w:rFonts w:ascii="Marianne" w:hAnsi="Marianne"/>
              </w:rPr>
              <w:t xml:space="preserve">ribunal judiciaire </w:t>
            </w:r>
            <w:r>
              <w:rPr>
                <w:rFonts w:ascii="Marianne" w:hAnsi="Marianne"/>
              </w:rPr>
              <w:t xml:space="preserve">de </w:t>
            </w:r>
            <w:r w:rsidRPr="00EC5A2C">
              <w:rPr>
                <w:rFonts w:ascii="Marianne" w:hAnsi="Marianne"/>
                <w:b/>
                <w:bCs/>
              </w:rPr>
              <w:t>Compiègne</w:t>
            </w:r>
            <w:r>
              <w:rPr>
                <w:rFonts w:ascii="Marianne" w:hAnsi="Marianne"/>
              </w:rPr>
              <w:t xml:space="preserve"> : </w:t>
            </w:r>
          </w:p>
          <w:p w14:paraId="24852730" w14:textId="45F121CA" w:rsidR="00EC5A2C" w:rsidRDefault="00EC5A2C" w:rsidP="00EC5A2C">
            <w:pPr>
              <w:pStyle w:val="Paragraphedeliste"/>
              <w:widowControl w:val="0"/>
              <w:numPr>
                <w:ilvl w:val="1"/>
                <w:numId w:val="5"/>
              </w:numPr>
              <w:autoSpaceDE w:val="0"/>
              <w:autoSpaceDN w:val="0"/>
              <w:spacing w:line="240" w:lineRule="auto"/>
              <w:jc w:val="both"/>
              <w:rPr>
                <w:rFonts w:ascii="Marianne" w:hAnsi="Marianne"/>
              </w:rPr>
            </w:pPr>
            <w:r w:rsidRPr="00EC5A2C">
              <w:rPr>
                <w:rFonts w:ascii="Marianne" w:hAnsi="Marianne"/>
              </w:rPr>
              <w:t>11 rue Henri de Séroux</w:t>
            </w:r>
            <w:r w:rsidR="00081667">
              <w:rPr>
                <w:rFonts w:ascii="Marianne" w:hAnsi="Marianne"/>
              </w:rPr>
              <w:t>,</w:t>
            </w:r>
            <w:r w:rsidRPr="00EC5A2C">
              <w:rPr>
                <w:rFonts w:ascii="Marianne" w:hAnsi="Marianne"/>
              </w:rPr>
              <w:t xml:space="preserve"> BP 80059</w:t>
            </w:r>
            <w:r>
              <w:rPr>
                <w:rFonts w:ascii="Marianne" w:hAnsi="Marianne"/>
              </w:rPr>
              <w:t xml:space="preserve">, </w:t>
            </w:r>
            <w:r w:rsidRPr="00EC5A2C">
              <w:rPr>
                <w:rFonts w:ascii="Marianne" w:hAnsi="Marianne"/>
              </w:rPr>
              <w:t>60321 C</w:t>
            </w:r>
            <w:r>
              <w:rPr>
                <w:rFonts w:ascii="Marianne" w:hAnsi="Marianne"/>
              </w:rPr>
              <w:t>ompiègne cedex</w:t>
            </w:r>
            <w:r w:rsidRPr="00EC5A2C">
              <w:rPr>
                <w:rFonts w:ascii="Marianne" w:hAnsi="Marianne"/>
              </w:rPr>
              <w:t xml:space="preserve"> </w:t>
            </w:r>
          </w:p>
          <w:p w14:paraId="088BAE6B" w14:textId="71AEF09F" w:rsidR="00EC5A2C" w:rsidRDefault="00EC5A2C" w:rsidP="00EC5A2C">
            <w:pPr>
              <w:pStyle w:val="Paragraphedeliste"/>
              <w:widowControl w:val="0"/>
              <w:numPr>
                <w:ilvl w:val="1"/>
                <w:numId w:val="5"/>
              </w:numPr>
              <w:autoSpaceDE w:val="0"/>
              <w:autoSpaceDN w:val="0"/>
              <w:spacing w:line="240" w:lineRule="auto"/>
              <w:jc w:val="both"/>
              <w:rPr>
                <w:rFonts w:ascii="Marianne" w:hAnsi="Marianne"/>
              </w:rPr>
            </w:pPr>
            <w:r w:rsidRPr="004F50EE">
              <w:rPr>
                <w:rFonts w:ascii="Marianne" w:hAnsi="Marianne"/>
              </w:rPr>
              <w:t>recrutement.tj compiegne@justice.fr</w:t>
            </w:r>
          </w:p>
          <w:p w14:paraId="515FEF8F" w14:textId="30CD8CFA" w:rsidR="00EC5A2C" w:rsidRPr="00EC5A2C" w:rsidRDefault="00EC5A2C" w:rsidP="00EC5A2C">
            <w:pPr>
              <w:pStyle w:val="Paragraphedeliste"/>
              <w:numPr>
                <w:ilvl w:val="0"/>
                <w:numId w:val="5"/>
              </w:numPr>
              <w:jc w:val="both"/>
              <w:rPr>
                <w:rFonts w:ascii="Marianne" w:hAnsi="Marianne"/>
              </w:rPr>
            </w:pPr>
            <w:r w:rsidRPr="00EC5A2C">
              <w:rPr>
                <w:rFonts w:ascii="Marianne" w:hAnsi="Marianne"/>
              </w:rPr>
              <w:t xml:space="preserve">tribunal judiciaire </w:t>
            </w:r>
            <w:r>
              <w:rPr>
                <w:rFonts w:ascii="Marianne" w:hAnsi="Marianne"/>
              </w:rPr>
              <w:t>de</w:t>
            </w:r>
            <w:r w:rsidRPr="00EC5A2C">
              <w:rPr>
                <w:rFonts w:ascii="Marianne" w:hAnsi="Marianne"/>
                <w:b/>
                <w:bCs/>
              </w:rPr>
              <w:t xml:space="preserve"> Senlis</w:t>
            </w:r>
            <w:r>
              <w:rPr>
                <w:rFonts w:ascii="Marianne" w:hAnsi="Marianne"/>
              </w:rPr>
              <w:t xml:space="preserve"> : </w:t>
            </w:r>
          </w:p>
          <w:p w14:paraId="543ED7E4" w14:textId="77777777" w:rsidR="00EC5A2C" w:rsidRDefault="00EC5A2C" w:rsidP="00EC5A2C">
            <w:pPr>
              <w:pStyle w:val="Paragraphedeliste"/>
              <w:widowControl w:val="0"/>
              <w:numPr>
                <w:ilvl w:val="1"/>
                <w:numId w:val="5"/>
              </w:numPr>
              <w:autoSpaceDE w:val="0"/>
              <w:autoSpaceDN w:val="0"/>
              <w:spacing w:line="240" w:lineRule="auto"/>
              <w:jc w:val="both"/>
              <w:rPr>
                <w:rFonts w:ascii="Marianne" w:hAnsi="Marianne"/>
              </w:rPr>
            </w:pPr>
            <w:r w:rsidRPr="00EC5A2C">
              <w:rPr>
                <w:rFonts w:ascii="Marianne" w:hAnsi="Marianne"/>
              </w:rPr>
              <w:t>26 allée des Soupirs, 60300 Senlis</w:t>
            </w:r>
          </w:p>
          <w:p w14:paraId="69AB0BDE" w14:textId="57BB9AEB" w:rsidR="00EC5A2C" w:rsidRPr="00EC5A2C" w:rsidRDefault="00000000" w:rsidP="00EC5A2C">
            <w:pPr>
              <w:pStyle w:val="Paragraphedeliste"/>
              <w:widowControl w:val="0"/>
              <w:numPr>
                <w:ilvl w:val="1"/>
                <w:numId w:val="5"/>
              </w:numPr>
              <w:autoSpaceDE w:val="0"/>
              <w:autoSpaceDN w:val="0"/>
              <w:spacing w:line="240" w:lineRule="auto"/>
              <w:jc w:val="both"/>
              <w:rPr>
                <w:rFonts w:ascii="Marianne" w:hAnsi="Marianne"/>
              </w:rPr>
            </w:pPr>
            <w:hyperlink r:id="rId9" w:history="1">
              <w:r w:rsidR="00EC5A2C" w:rsidRPr="00EC5A2C">
                <w:rPr>
                  <w:rStyle w:val="Lienhypertexte"/>
                  <w:rFonts w:ascii="Marianne" w:hAnsi="Marianne"/>
                  <w:color w:val="auto"/>
                  <w:u w:val="none"/>
                </w:rPr>
                <w:t>recrutement.tj-senlis@justice.fr</w:t>
              </w:r>
            </w:hyperlink>
            <w:r w:rsidR="00EC5A2C" w:rsidRPr="00EC5A2C">
              <w:rPr>
                <w:rFonts w:ascii="Marianne" w:hAnsi="Marianne"/>
              </w:rPr>
              <w:t xml:space="preserve"> </w:t>
            </w:r>
          </w:p>
          <w:p w14:paraId="16C53656" w14:textId="07C65C0B" w:rsidR="00EC5A2C" w:rsidRPr="00EC5A2C" w:rsidRDefault="00EC5A2C" w:rsidP="00EC5A2C">
            <w:pPr>
              <w:pStyle w:val="Paragraphedeliste"/>
              <w:widowControl w:val="0"/>
              <w:numPr>
                <w:ilvl w:val="0"/>
                <w:numId w:val="6"/>
              </w:numPr>
              <w:autoSpaceDE w:val="0"/>
              <w:autoSpaceDN w:val="0"/>
              <w:spacing w:line="240" w:lineRule="auto"/>
              <w:jc w:val="both"/>
              <w:rPr>
                <w:rFonts w:ascii="Marianne" w:hAnsi="Marianne"/>
              </w:rPr>
            </w:pPr>
            <w:r w:rsidRPr="00EC5A2C">
              <w:rPr>
                <w:rFonts w:ascii="Marianne" w:hAnsi="Marianne"/>
              </w:rPr>
              <w:t xml:space="preserve">tribunal judiciaire </w:t>
            </w:r>
            <w:r>
              <w:rPr>
                <w:rFonts w:ascii="Marianne" w:hAnsi="Marianne"/>
              </w:rPr>
              <w:t xml:space="preserve">de </w:t>
            </w:r>
            <w:r w:rsidRPr="00EC5A2C">
              <w:rPr>
                <w:rFonts w:ascii="Marianne" w:hAnsi="Marianne"/>
                <w:b/>
                <w:bCs/>
              </w:rPr>
              <w:t>Laon</w:t>
            </w:r>
            <w:r w:rsidRPr="00EC5A2C">
              <w:rPr>
                <w:rFonts w:ascii="Marianne" w:hAnsi="Marianne"/>
              </w:rPr>
              <w:t xml:space="preserve"> : </w:t>
            </w:r>
          </w:p>
          <w:p w14:paraId="26C23120" w14:textId="000702D5" w:rsidR="00EC5A2C" w:rsidRDefault="00EC5A2C" w:rsidP="00EC5A2C">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 xml:space="preserve">place Aubry, 02001 Laon cedex </w:t>
            </w:r>
          </w:p>
          <w:p w14:paraId="238FC9C4" w14:textId="2986662B" w:rsidR="00EC5A2C" w:rsidRDefault="00EC5A2C" w:rsidP="00EC5A2C">
            <w:pPr>
              <w:pStyle w:val="Paragraphedeliste"/>
              <w:widowControl w:val="0"/>
              <w:numPr>
                <w:ilvl w:val="1"/>
                <w:numId w:val="5"/>
              </w:numPr>
              <w:autoSpaceDE w:val="0"/>
              <w:autoSpaceDN w:val="0"/>
              <w:spacing w:line="240" w:lineRule="auto"/>
              <w:jc w:val="both"/>
              <w:rPr>
                <w:rFonts w:ascii="Marianne" w:hAnsi="Marianne"/>
              </w:rPr>
            </w:pPr>
            <w:r w:rsidRPr="00530B66">
              <w:rPr>
                <w:rFonts w:ascii="Marianne" w:hAnsi="Marianne"/>
              </w:rPr>
              <w:t>recrutement.tj-laon@justice.fr</w:t>
            </w:r>
          </w:p>
          <w:p w14:paraId="654FEE97" w14:textId="47F13FFF" w:rsidR="00EC5A2C" w:rsidRDefault="00EC5A2C" w:rsidP="00EC5A2C">
            <w:pPr>
              <w:pStyle w:val="Paragraphedeliste"/>
              <w:numPr>
                <w:ilvl w:val="0"/>
                <w:numId w:val="5"/>
              </w:numPr>
              <w:jc w:val="both"/>
              <w:rPr>
                <w:rFonts w:ascii="Marianne" w:hAnsi="Marianne"/>
              </w:rPr>
            </w:pPr>
            <w:r>
              <w:rPr>
                <w:rFonts w:ascii="Marianne" w:hAnsi="Marianne"/>
              </w:rPr>
              <w:t>t</w:t>
            </w:r>
            <w:r w:rsidRPr="00A06893">
              <w:rPr>
                <w:rFonts w:ascii="Marianne" w:hAnsi="Marianne"/>
              </w:rPr>
              <w:t xml:space="preserve">ribunal judiciaire </w:t>
            </w:r>
            <w:r>
              <w:rPr>
                <w:rFonts w:ascii="Marianne" w:hAnsi="Marianne"/>
              </w:rPr>
              <w:t xml:space="preserve">de </w:t>
            </w:r>
            <w:r w:rsidRPr="00EC5A2C">
              <w:rPr>
                <w:rFonts w:ascii="Marianne" w:hAnsi="Marianne"/>
                <w:b/>
                <w:bCs/>
              </w:rPr>
              <w:t>Soissons </w:t>
            </w:r>
            <w:r>
              <w:rPr>
                <w:rFonts w:ascii="Marianne" w:hAnsi="Marianne"/>
              </w:rPr>
              <w:t xml:space="preserve">: </w:t>
            </w:r>
          </w:p>
          <w:p w14:paraId="4680F977" w14:textId="40BC676A" w:rsidR="00EC5A2C" w:rsidRDefault="00EC5A2C" w:rsidP="00EC5A2C">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76 rue Saint-Martin, 02200 Soissons</w:t>
            </w:r>
          </w:p>
          <w:p w14:paraId="7A78676C" w14:textId="1DBE3F0B" w:rsidR="00EC5A2C" w:rsidRDefault="00EC5A2C" w:rsidP="00EC5A2C">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r</w:t>
            </w:r>
            <w:r w:rsidRPr="00530B66">
              <w:rPr>
                <w:rFonts w:ascii="Marianne" w:hAnsi="Marianne"/>
              </w:rPr>
              <w:t>ecrutement.tj soissons@justice.fr</w:t>
            </w:r>
          </w:p>
          <w:p w14:paraId="5B33D023" w14:textId="4351372B" w:rsidR="00EC5A2C" w:rsidRDefault="00EC5A2C" w:rsidP="00EC5A2C">
            <w:pPr>
              <w:pStyle w:val="Paragraphedeliste"/>
              <w:numPr>
                <w:ilvl w:val="0"/>
                <w:numId w:val="5"/>
              </w:numPr>
              <w:jc w:val="both"/>
              <w:rPr>
                <w:rFonts w:ascii="Marianne" w:hAnsi="Marianne"/>
              </w:rPr>
            </w:pPr>
            <w:r>
              <w:rPr>
                <w:rFonts w:ascii="Marianne" w:hAnsi="Marianne"/>
              </w:rPr>
              <w:t>t</w:t>
            </w:r>
            <w:r w:rsidRPr="00A06893">
              <w:rPr>
                <w:rFonts w:ascii="Marianne" w:hAnsi="Marianne"/>
              </w:rPr>
              <w:t>ribunal judiciaire d</w:t>
            </w:r>
            <w:r>
              <w:rPr>
                <w:rFonts w:ascii="Marianne" w:hAnsi="Marianne"/>
              </w:rPr>
              <w:t xml:space="preserve">e </w:t>
            </w:r>
            <w:r w:rsidRPr="00EC5A2C">
              <w:rPr>
                <w:rFonts w:ascii="Marianne" w:hAnsi="Marianne"/>
                <w:b/>
                <w:bCs/>
              </w:rPr>
              <w:t>Saint-Quentin</w:t>
            </w:r>
            <w:r>
              <w:rPr>
                <w:rFonts w:ascii="Marianne" w:hAnsi="Marianne"/>
              </w:rPr>
              <w:t xml:space="preserve"> : </w:t>
            </w:r>
          </w:p>
          <w:p w14:paraId="6DC4A33B" w14:textId="3A1D06AE" w:rsidR="00EC5A2C" w:rsidRDefault="00176692" w:rsidP="00EC5A2C">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place Gracchus Babeuf</w:t>
            </w:r>
            <w:r w:rsidR="00081667">
              <w:rPr>
                <w:rFonts w:ascii="Marianne" w:hAnsi="Marianne"/>
              </w:rPr>
              <w:t xml:space="preserve">, </w:t>
            </w:r>
            <w:r>
              <w:rPr>
                <w:rFonts w:ascii="Marianne" w:hAnsi="Marianne"/>
              </w:rPr>
              <w:t xml:space="preserve">BP645/1, 02322 Saint-Quentin cedex </w:t>
            </w:r>
          </w:p>
          <w:p w14:paraId="67ED487A" w14:textId="0834FE6F" w:rsidR="00135CBC" w:rsidRDefault="00176692" w:rsidP="00176692">
            <w:pPr>
              <w:pStyle w:val="Paragraphedeliste"/>
              <w:numPr>
                <w:ilvl w:val="1"/>
                <w:numId w:val="5"/>
              </w:numPr>
              <w:spacing w:line="240" w:lineRule="auto"/>
              <w:jc w:val="both"/>
              <w:rPr>
                <w:rFonts w:ascii="Marianne" w:hAnsi="Marianne"/>
                <w:b/>
                <w:bCs/>
              </w:rPr>
            </w:pPr>
            <w:r>
              <w:rPr>
                <w:rFonts w:ascii="Marianne" w:hAnsi="Marianne"/>
              </w:rPr>
              <w:t>r</w:t>
            </w:r>
            <w:r w:rsidRPr="00176692">
              <w:rPr>
                <w:rFonts w:ascii="Marianne" w:hAnsi="Marianne"/>
              </w:rPr>
              <w:t>ecrutement.tj-st-quentin@justice.fr</w:t>
            </w:r>
          </w:p>
          <w:p w14:paraId="499617D9" w14:textId="77777777" w:rsidR="00EC5A2C" w:rsidRDefault="00EC5A2C" w:rsidP="00FA7F35">
            <w:pPr>
              <w:pStyle w:val="Paragraphedeliste"/>
              <w:spacing w:line="240" w:lineRule="auto"/>
              <w:ind w:left="0"/>
              <w:jc w:val="both"/>
              <w:rPr>
                <w:rFonts w:ascii="Marianne" w:hAnsi="Marianne"/>
                <w:b/>
                <w:bCs/>
              </w:rPr>
            </w:pPr>
          </w:p>
          <w:p w14:paraId="75A80A4F" w14:textId="77777777" w:rsidR="00EC5A2C" w:rsidRDefault="00EC5A2C" w:rsidP="00FA7F35">
            <w:pPr>
              <w:pStyle w:val="Paragraphedeliste"/>
              <w:spacing w:line="240" w:lineRule="auto"/>
              <w:ind w:left="0"/>
              <w:jc w:val="both"/>
              <w:rPr>
                <w:rFonts w:ascii="Marianne" w:hAnsi="Marianne"/>
                <w:b/>
                <w:bCs/>
              </w:rPr>
            </w:pPr>
          </w:p>
          <w:p w14:paraId="07232080" w14:textId="77777777" w:rsidR="00EC5A2C" w:rsidRPr="00A06893" w:rsidRDefault="00EC5A2C" w:rsidP="00FA7F35">
            <w:pPr>
              <w:pStyle w:val="Paragraphedeliste"/>
              <w:spacing w:line="240" w:lineRule="auto"/>
              <w:ind w:left="0"/>
              <w:jc w:val="both"/>
              <w:rPr>
                <w:rFonts w:ascii="Marianne" w:hAnsi="Marianne"/>
              </w:rPr>
            </w:pPr>
          </w:p>
          <w:p w14:paraId="490C06C0" w14:textId="0BFD3849" w:rsidR="00425EA1" w:rsidRPr="00A06893" w:rsidRDefault="00135CBC" w:rsidP="00FA7F35">
            <w:pPr>
              <w:pStyle w:val="Paragraphedeliste"/>
              <w:ind w:left="0"/>
              <w:jc w:val="both"/>
              <w:rPr>
                <w:rFonts w:ascii="Marianne" w:hAnsi="Marianne"/>
              </w:rPr>
            </w:pPr>
            <w:r w:rsidRPr="00A06893">
              <w:rPr>
                <w:rFonts w:ascii="Marianne" w:hAnsi="Marianne"/>
              </w:rPr>
              <w:lastRenderedPageBreak/>
              <w:t>Si votre dossier est complet et répond aux exigences attendues</w:t>
            </w:r>
            <w:r w:rsidR="00425EA1" w:rsidRPr="00A06893">
              <w:rPr>
                <w:rFonts w:ascii="Marianne" w:hAnsi="Marianne"/>
              </w:rPr>
              <w:t>,</w:t>
            </w:r>
            <w:r w:rsidR="00921FDA">
              <w:rPr>
                <w:rFonts w:ascii="Marianne" w:hAnsi="Marianne"/>
              </w:rPr>
              <w:t xml:space="preserve"> un entretien de recrutement vous sera proposé. A l’issue,</w:t>
            </w:r>
            <w:r w:rsidR="00425EA1" w:rsidRPr="00A06893">
              <w:rPr>
                <w:rFonts w:ascii="Marianne" w:hAnsi="Marianne"/>
              </w:rPr>
              <w:t xml:space="preserve"> </w:t>
            </w:r>
            <w:r w:rsidRPr="00A06893">
              <w:rPr>
                <w:rFonts w:ascii="Marianne" w:hAnsi="Marianne"/>
              </w:rPr>
              <w:t xml:space="preserve">le </w:t>
            </w:r>
            <w:r w:rsidR="00A414A5" w:rsidRPr="00A06893">
              <w:rPr>
                <w:rFonts w:ascii="Marianne" w:hAnsi="Marianne"/>
              </w:rPr>
              <w:t>magistrat coordonnateur</w:t>
            </w:r>
            <w:r w:rsidRPr="00A06893">
              <w:rPr>
                <w:rFonts w:ascii="Marianne" w:hAnsi="Marianne"/>
              </w:rPr>
              <w:t xml:space="preserve"> proposera votre candidature au premier président de la cour d’appel qui, après avis du procureur général près la cour d’appel, pourra vous nommer comme conciliateur de justice pour une première période d’un an. </w:t>
            </w:r>
          </w:p>
          <w:p w14:paraId="143454F3" w14:textId="77777777" w:rsidR="00135CBC" w:rsidRPr="00A06893" w:rsidRDefault="00135CBC" w:rsidP="00FA7F35">
            <w:pPr>
              <w:pStyle w:val="Paragraphedeliste"/>
              <w:ind w:left="0"/>
              <w:jc w:val="both"/>
              <w:rPr>
                <w:rFonts w:ascii="Marianne" w:hAnsi="Marianne"/>
              </w:rPr>
            </w:pPr>
          </w:p>
          <w:p w14:paraId="36ABA101" w14:textId="6E4E9013" w:rsidR="00135CBC" w:rsidRPr="00A06893" w:rsidRDefault="00135CBC" w:rsidP="00FA7F35">
            <w:pPr>
              <w:pStyle w:val="Paragraphedeliste"/>
              <w:ind w:left="0"/>
              <w:jc w:val="both"/>
              <w:rPr>
                <w:rFonts w:ascii="Marianne" w:hAnsi="Marianne"/>
              </w:rPr>
            </w:pPr>
            <w:r w:rsidRPr="00A06893">
              <w:rPr>
                <w:rFonts w:ascii="Marianne" w:hAnsi="Marianne"/>
              </w:rPr>
              <w:t>Vous prêterez alors serment devant la cour d’appel (sauf dispense) et pourrez, si vous le souhaitez, être reconduit à l’issue de votre première année de fonctions pour une période renouvelable de trois ans</w:t>
            </w:r>
            <w:r w:rsidR="0071222C" w:rsidRPr="00A06893">
              <w:rPr>
                <w:rFonts w:ascii="Marianne" w:hAnsi="Marianne"/>
              </w:rPr>
              <w:t>, en remplissant ce même dossier</w:t>
            </w:r>
            <w:r w:rsidRPr="00A06893">
              <w:rPr>
                <w:rFonts w:ascii="Marianne" w:hAnsi="Marianne"/>
              </w:rPr>
              <w:t xml:space="preserve">. </w:t>
            </w:r>
          </w:p>
          <w:p w14:paraId="714C7C13" w14:textId="77777777" w:rsidR="00135CBC" w:rsidRPr="00A06893" w:rsidRDefault="00135CBC" w:rsidP="00FA7F35">
            <w:pPr>
              <w:pStyle w:val="Paragraphedeliste"/>
              <w:ind w:left="0"/>
              <w:jc w:val="both"/>
              <w:rPr>
                <w:rFonts w:ascii="Marianne" w:hAnsi="Marianne"/>
              </w:rPr>
            </w:pPr>
          </w:p>
          <w:p w14:paraId="1E40E781" w14:textId="77777777" w:rsidR="00135CBC" w:rsidRPr="00A06893" w:rsidRDefault="00135CBC" w:rsidP="00FA7F35">
            <w:pPr>
              <w:pStyle w:val="Paragraphedeliste"/>
              <w:ind w:left="0"/>
              <w:jc w:val="both"/>
              <w:rPr>
                <w:rFonts w:ascii="Marianne" w:hAnsi="Marianne"/>
              </w:rPr>
            </w:pPr>
            <w:r w:rsidRPr="00A06893">
              <w:rPr>
                <w:rFonts w:ascii="Marianne" w:hAnsi="Marianne"/>
              </w:rPr>
              <w:t xml:space="preserve">Vous pouvez exercer, au sein de la cour d’appel, sur le ressort d’un ou de plusieurs tribunaux judiciaires. En revanche, vous ne pouvez exercer qu’au sein d’un seul ressort de cour d’appel à la fois. </w:t>
            </w:r>
          </w:p>
          <w:p w14:paraId="5360AAB1" w14:textId="77777777" w:rsidR="00464AD9" w:rsidRPr="00A06893" w:rsidRDefault="00464AD9" w:rsidP="00FA7F35">
            <w:pPr>
              <w:pStyle w:val="Paragraphedeliste"/>
              <w:ind w:left="0"/>
              <w:jc w:val="both"/>
              <w:rPr>
                <w:rFonts w:ascii="Marianne" w:hAnsi="Marianne"/>
              </w:rPr>
            </w:pPr>
          </w:p>
          <w:p w14:paraId="1A53F171" w14:textId="4FA7D618" w:rsidR="00464AD9" w:rsidRDefault="00135CBC" w:rsidP="00FA7F35">
            <w:pPr>
              <w:pStyle w:val="Paragraphedeliste"/>
              <w:ind w:left="0"/>
              <w:jc w:val="both"/>
              <w:rPr>
                <w:rFonts w:ascii="Marianne" w:hAnsi="Marianne"/>
                <w:b/>
                <w:bCs/>
              </w:rPr>
            </w:pPr>
            <w:r w:rsidRPr="00A06893">
              <w:rPr>
                <w:rFonts w:ascii="Marianne" w:hAnsi="Marianne"/>
              </w:rPr>
              <w:t>Le délai d’instruction des candidatures est en moyenne de</w:t>
            </w:r>
            <w:r w:rsidR="008806C4">
              <w:rPr>
                <w:rFonts w:ascii="Marianne" w:hAnsi="Marianne"/>
              </w:rPr>
              <w:t xml:space="preserve"> </w:t>
            </w:r>
            <w:r w:rsidR="008806C4" w:rsidRPr="009417E6">
              <w:rPr>
                <w:rFonts w:ascii="Marianne" w:hAnsi="Marianne"/>
              </w:rPr>
              <w:t>trois mois.</w:t>
            </w:r>
            <w:r w:rsidR="008806C4">
              <w:rPr>
                <w:rFonts w:ascii="Marianne" w:hAnsi="Marianne"/>
              </w:rPr>
              <w:t xml:space="preserve"> </w:t>
            </w:r>
          </w:p>
          <w:p w14:paraId="34AA29D7" w14:textId="77777777" w:rsidR="008806C4" w:rsidRPr="00A06893" w:rsidRDefault="008806C4" w:rsidP="00FA7F35">
            <w:pPr>
              <w:pStyle w:val="Paragraphedeliste"/>
              <w:ind w:left="0"/>
              <w:jc w:val="both"/>
              <w:rPr>
                <w:rFonts w:ascii="Marianne" w:hAnsi="Marianne"/>
              </w:rPr>
            </w:pPr>
          </w:p>
          <w:p w14:paraId="7CBF065C" w14:textId="4763F719" w:rsidR="00DC2812" w:rsidRDefault="00135CBC" w:rsidP="00FA7F35">
            <w:pPr>
              <w:pStyle w:val="Paragraphedeliste"/>
              <w:ind w:left="0"/>
              <w:jc w:val="both"/>
              <w:rPr>
                <w:rFonts w:ascii="Marianne" w:hAnsi="Marianne"/>
              </w:rPr>
            </w:pPr>
            <w:r w:rsidRPr="00A06893">
              <w:rPr>
                <w:rFonts w:ascii="Marianne" w:hAnsi="Marianne"/>
              </w:rPr>
              <w:t>Nous vous remercions par avance de votre compréhension.</w:t>
            </w:r>
          </w:p>
          <w:p w14:paraId="3D1AA665" w14:textId="77777777" w:rsidR="008806C4" w:rsidRPr="00A06893" w:rsidRDefault="008806C4" w:rsidP="00FA7F35">
            <w:pPr>
              <w:pStyle w:val="Paragraphedeliste"/>
              <w:ind w:left="0"/>
              <w:jc w:val="both"/>
              <w:rPr>
                <w:rFonts w:ascii="Marianne" w:hAnsi="Marianne"/>
              </w:rPr>
            </w:pPr>
          </w:p>
          <w:p w14:paraId="7FC472BF" w14:textId="1E0D84BC" w:rsidR="00135CBC" w:rsidRPr="00A06893" w:rsidRDefault="00135CBC" w:rsidP="00FA7F35">
            <w:pPr>
              <w:pStyle w:val="Paragraphedeliste"/>
              <w:ind w:left="0"/>
              <w:jc w:val="both"/>
              <w:rPr>
                <w:rFonts w:ascii="Marianne" w:hAnsi="Marianne"/>
              </w:rPr>
            </w:pPr>
            <w:r w:rsidRPr="00A06893">
              <w:rPr>
                <w:rFonts w:ascii="Marianne" w:hAnsi="Marianne"/>
              </w:rPr>
              <w:t xml:space="preserve">Si vous avez des questions, nous vous invitons à vous référer au </w:t>
            </w:r>
            <w:r w:rsidR="00D00E4B">
              <w:rPr>
                <w:rFonts w:ascii="Marianne" w:hAnsi="Marianne"/>
              </w:rPr>
              <w:t>g</w:t>
            </w:r>
            <w:r w:rsidRPr="00A06893">
              <w:rPr>
                <w:rFonts w:ascii="Marianne" w:hAnsi="Marianne"/>
              </w:rPr>
              <w:t>uide de la conciliation de justice (</w:t>
            </w:r>
            <w:r w:rsidRPr="00A06893">
              <w:rPr>
                <w:rFonts w:ascii="Marianne" w:hAnsi="Marianne"/>
                <w:i/>
                <w:iCs/>
              </w:rPr>
              <w:t xml:space="preserve">disponible sur </w:t>
            </w:r>
            <w:r w:rsidR="00464AD9" w:rsidRPr="00A06893">
              <w:rPr>
                <w:rFonts w:ascii="Marianne" w:hAnsi="Marianne"/>
                <w:i/>
                <w:iCs/>
              </w:rPr>
              <w:t xml:space="preserve">la page dédiée aux conciliateurs de justice du site </w:t>
            </w:r>
            <w:r w:rsidRPr="00A06893">
              <w:rPr>
                <w:rFonts w:ascii="Marianne" w:hAnsi="Marianne"/>
                <w:i/>
                <w:iCs/>
              </w:rPr>
              <w:t>internet</w:t>
            </w:r>
            <w:r w:rsidR="00464AD9" w:rsidRPr="00A06893">
              <w:rPr>
                <w:rFonts w:ascii="Marianne" w:hAnsi="Marianne"/>
                <w:i/>
                <w:iCs/>
              </w:rPr>
              <w:t xml:space="preserve"> </w:t>
            </w:r>
            <w:r w:rsidR="00464AD9" w:rsidRPr="00A06893">
              <w:rPr>
                <w:rFonts w:ascii="Marianne" w:hAnsi="Marianne"/>
                <w:i/>
                <w:iCs/>
                <w:u w:val="single"/>
              </w:rPr>
              <w:t>www.justice.gouv.fr</w:t>
            </w:r>
            <w:r w:rsidRPr="00A06893">
              <w:rPr>
                <w:rFonts w:ascii="Marianne" w:hAnsi="Marianne"/>
              </w:rPr>
              <w:t>) et/ou à contacter les personnes suivantes</w:t>
            </w:r>
            <w:r w:rsidR="00EB58E0">
              <w:rPr>
                <w:rFonts w:ascii="Marianne" w:hAnsi="Marianne"/>
              </w:rPr>
              <w:t xml:space="preserve"> </w:t>
            </w:r>
            <w:r w:rsidRPr="00A06893">
              <w:rPr>
                <w:rFonts w:ascii="Marianne" w:hAnsi="Marianne"/>
              </w:rPr>
              <w:t xml:space="preserve">: </w:t>
            </w:r>
          </w:p>
          <w:p w14:paraId="2E731761" w14:textId="77777777" w:rsidR="00135CBC" w:rsidRPr="00A06893" w:rsidRDefault="00135CBC" w:rsidP="00FA7F35">
            <w:pPr>
              <w:pStyle w:val="Paragraphedeliste"/>
              <w:ind w:left="0"/>
              <w:jc w:val="both"/>
              <w:rPr>
                <w:rFonts w:ascii="Marianne" w:hAnsi="Marianne"/>
              </w:rPr>
            </w:pPr>
          </w:p>
          <w:p w14:paraId="10549FCF" w14:textId="7A0B436C" w:rsidR="00135CBC" w:rsidRPr="00A06893" w:rsidRDefault="00135CBC" w:rsidP="00EC5A2C">
            <w:pPr>
              <w:pStyle w:val="Paragraphedeliste"/>
              <w:widowControl w:val="0"/>
              <w:numPr>
                <w:ilvl w:val="0"/>
                <w:numId w:val="5"/>
              </w:numPr>
              <w:autoSpaceDE w:val="0"/>
              <w:autoSpaceDN w:val="0"/>
              <w:spacing w:line="240" w:lineRule="auto"/>
              <w:jc w:val="both"/>
              <w:rPr>
                <w:rFonts w:ascii="Marianne" w:hAnsi="Marianne"/>
              </w:rPr>
            </w:pPr>
            <w:r w:rsidRPr="00A06893">
              <w:rPr>
                <w:rFonts w:ascii="Marianne" w:hAnsi="Marianne"/>
              </w:rPr>
              <w:t>Magistrat coordonnateur de l’amiable des tribunaux judiciaires de :</w:t>
            </w:r>
          </w:p>
          <w:p w14:paraId="254963E6" w14:textId="311E5A2A" w:rsidR="002C75AB" w:rsidRPr="004F50EE" w:rsidRDefault="004F50EE" w:rsidP="00EC5A2C">
            <w:pPr>
              <w:pStyle w:val="Paragraphedeliste"/>
              <w:widowControl w:val="0"/>
              <w:numPr>
                <w:ilvl w:val="1"/>
                <w:numId w:val="5"/>
              </w:numPr>
              <w:autoSpaceDE w:val="0"/>
              <w:autoSpaceDN w:val="0"/>
              <w:spacing w:line="240" w:lineRule="auto"/>
              <w:jc w:val="both"/>
              <w:rPr>
                <w:rFonts w:ascii="Marianne" w:hAnsi="Marianne"/>
              </w:rPr>
            </w:pPr>
            <w:r w:rsidRPr="004F50EE">
              <w:rPr>
                <w:rFonts w:ascii="Marianne" w:hAnsi="Marianne"/>
              </w:rPr>
              <w:t>Amiens : recrutement.tj amiens@justice.f</w:t>
            </w:r>
            <w:r>
              <w:rPr>
                <w:rFonts w:ascii="Marianne" w:hAnsi="Marianne"/>
              </w:rPr>
              <w:t>r</w:t>
            </w:r>
          </w:p>
          <w:p w14:paraId="50C319A3" w14:textId="1D1376A2" w:rsidR="004F50EE" w:rsidRDefault="004F50EE" w:rsidP="00EC5A2C">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 xml:space="preserve">Beauvais : </w:t>
            </w:r>
            <w:r w:rsidRPr="004F50EE">
              <w:rPr>
                <w:rFonts w:ascii="Marianne" w:hAnsi="Marianne"/>
              </w:rPr>
              <w:t>recrutement.tj beauvais@justice.fr</w:t>
            </w:r>
          </w:p>
          <w:p w14:paraId="79DE5C24" w14:textId="4AD118FB" w:rsidR="004F50EE" w:rsidRDefault="004F50EE" w:rsidP="00EC5A2C">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 xml:space="preserve">Compiègne : </w:t>
            </w:r>
            <w:r w:rsidRPr="004F50EE">
              <w:rPr>
                <w:rFonts w:ascii="Marianne" w:hAnsi="Marianne"/>
              </w:rPr>
              <w:t>recrutement.tj compiegne@justice.fr</w:t>
            </w:r>
          </w:p>
          <w:p w14:paraId="5793AF11" w14:textId="2E5B4337" w:rsidR="004F50EE" w:rsidRDefault="004F50EE" w:rsidP="00EC5A2C">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 xml:space="preserve">Senlis : </w:t>
            </w:r>
            <w:r w:rsidR="00530B66" w:rsidRPr="00530B66">
              <w:rPr>
                <w:rFonts w:ascii="Marianne" w:hAnsi="Marianne"/>
              </w:rPr>
              <w:t>recrutement.tj-senlis@justice.fr</w:t>
            </w:r>
          </w:p>
          <w:p w14:paraId="29DD5B36" w14:textId="3C0E8288" w:rsidR="004F50EE" w:rsidRDefault="004F50EE" w:rsidP="00EC5A2C">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Laon</w:t>
            </w:r>
            <w:r w:rsidR="00530B66">
              <w:rPr>
                <w:rFonts w:ascii="Marianne" w:hAnsi="Marianne"/>
              </w:rPr>
              <w:t xml:space="preserve"> : </w:t>
            </w:r>
            <w:r w:rsidR="00530B66" w:rsidRPr="00530B66">
              <w:rPr>
                <w:rFonts w:ascii="Marianne" w:hAnsi="Marianne"/>
              </w:rPr>
              <w:t>recrutement.tj-laon@justice.fr</w:t>
            </w:r>
          </w:p>
          <w:p w14:paraId="4A58C782" w14:textId="7FDC13A7" w:rsidR="004F50EE" w:rsidRDefault="004F50EE" w:rsidP="00EC5A2C">
            <w:pPr>
              <w:pStyle w:val="Paragraphedeliste"/>
              <w:widowControl w:val="0"/>
              <w:numPr>
                <w:ilvl w:val="1"/>
                <w:numId w:val="5"/>
              </w:numPr>
              <w:autoSpaceDE w:val="0"/>
              <w:autoSpaceDN w:val="0"/>
              <w:spacing w:line="240" w:lineRule="auto"/>
              <w:jc w:val="both"/>
              <w:rPr>
                <w:rFonts w:ascii="Marianne" w:hAnsi="Marianne"/>
              </w:rPr>
            </w:pPr>
            <w:r>
              <w:rPr>
                <w:rFonts w:ascii="Marianne" w:hAnsi="Marianne"/>
              </w:rPr>
              <w:t>Soissons</w:t>
            </w:r>
            <w:r w:rsidR="00530B66">
              <w:rPr>
                <w:rFonts w:ascii="Marianne" w:hAnsi="Marianne"/>
              </w:rPr>
              <w:t> : r</w:t>
            </w:r>
            <w:r w:rsidR="00530B66" w:rsidRPr="00530B66">
              <w:rPr>
                <w:rFonts w:ascii="Marianne" w:hAnsi="Marianne"/>
              </w:rPr>
              <w:t xml:space="preserve">ecrutement.tj soissons@justice.fr </w:t>
            </w:r>
          </w:p>
          <w:p w14:paraId="2281616A" w14:textId="0E20E1B5" w:rsidR="004F50EE" w:rsidRPr="00530B66" w:rsidRDefault="004F50EE" w:rsidP="00EC5A2C">
            <w:pPr>
              <w:pStyle w:val="Paragraphedeliste"/>
              <w:widowControl w:val="0"/>
              <w:numPr>
                <w:ilvl w:val="1"/>
                <w:numId w:val="5"/>
              </w:numPr>
              <w:autoSpaceDE w:val="0"/>
              <w:autoSpaceDN w:val="0"/>
              <w:spacing w:line="240" w:lineRule="auto"/>
              <w:jc w:val="both"/>
              <w:rPr>
                <w:rFonts w:ascii="Marianne" w:hAnsi="Marianne"/>
              </w:rPr>
            </w:pPr>
            <w:r w:rsidRPr="00530B66">
              <w:rPr>
                <w:rFonts w:ascii="Marianne" w:hAnsi="Marianne"/>
              </w:rPr>
              <w:t>Saint-Quentin</w:t>
            </w:r>
            <w:r w:rsidR="00530B66" w:rsidRPr="00530B66">
              <w:rPr>
                <w:rFonts w:ascii="Marianne" w:hAnsi="Marianne"/>
              </w:rPr>
              <w:t xml:space="preserve"> : </w:t>
            </w:r>
            <w:hyperlink r:id="rId10" w:history="1">
              <w:r w:rsidR="00530B66" w:rsidRPr="00530B66">
                <w:rPr>
                  <w:rStyle w:val="Lienhypertexte"/>
                  <w:rFonts w:ascii="Marianne" w:hAnsi="Marianne"/>
                  <w:color w:val="auto"/>
                  <w:u w:val="none"/>
                </w:rPr>
                <w:t>recrutement.tj-st-quentin@justice.fr</w:t>
              </w:r>
            </w:hyperlink>
          </w:p>
          <w:p w14:paraId="592301BF" w14:textId="77777777" w:rsidR="00530B66" w:rsidRPr="00530B66" w:rsidRDefault="00530B66" w:rsidP="00530B66">
            <w:pPr>
              <w:pStyle w:val="Paragraphedeliste"/>
              <w:widowControl w:val="0"/>
              <w:autoSpaceDE w:val="0"/>
              <w:autoSpaceDN w:val="0"/>
              <w:spacing w:line="240" w:lineRule="auto"/>
              <w:ind w:left="2160"/>
              <w:jc w:val="both"/>
              <w:rPr>
                <w:rFonts w:ascii="Marianne" w:hAnsi="Marianne"/>
              </w:rPr>
            </w:pPr>
          </w:p>
          <w:p w14:paraId="046386E5" w14:textId="77777777" w:rsidR="00BD6DB3" w:rsidRDefault="00EB58E0" w:rsidP="0079494C">
            <w:pPr>
              <w:pStyle w:val="Paragraphedeliste"/>
              <w:widowControl w:val="0"/>
              <w:numPr>
                <w:ilvl w:val="0"/>
                <w:numId w:val="5"/>
              </w:numPr>
              <w:autoSpaceDE w:val="0"/>
              <w:autoSpaceDN w:val="0"/>
              <w:spacing w:line="240" w:lineRule="auto"/>
              <w:jc w:val="both"/>
              <w:rPr>
                <w:rFonts w:ascii="Marianne" w:hAnsi="Marianne"/>
              </w:rPr>
            </w:pPr>
            <w:r w:rsidRPr="00BD6DB3">
              <w:rPr>
                <w:rFonts w:ascii="Marianne" w:hAnsi="Marianne"/>
              </w:rPr>
              <w:t>Magistrat coordonnateur de l’amiable de la cour d’appel</w:t>
            </w:r>
            <w:r w:rsidR="002D7546" w:rsidRPr="00BD6DB3">
              <w:rPr>
                <w:rFonts w:ascii="Marianne" w:hAnsi="Marianne"/>
              </w:rPr>
              <w:t xml:space="preserve"> : </w:t>
            </w:r>
          </w:p>
          <w:p w14:paraId="456AA2EA" w14:textId="361CA7F1" w:rsidR="00EB58E0" w:rsidRPr="00BD6DB3" w:rsidRDefault="00BD6DB3" w:rsidP="00BD6DB3">
            <w:pPr>
              <w:pStyle w:val="Paragraphedeliste"/>
              <w:widowControl w:val="0"/>
              <w:autoSpaceDE w:val="0"/>
              <w:autoSpaceDN w:val="0"/>
              <w:spacing w:line="240" w:lineRule="auto"/>
              <w:jc w:val="both"/>
              <w:rPr>
                <w:rFonts w:ascii="Marianne" w:hAnsi="Marianne"/>
              </w:rPr>
            </w:pPr>
            <w:r w:rsidRPr="00BD6DB3">
              <w:rPr>
                <w:rFonts w:ascii="Marianne" w:hAnsi="Marianne"/>
              </w:rPr>
              <w:t>conciliateur.ca-amiens@justice.fr</w:t>
            </w:r>
          </w:p>
          <w:p w14:paraId="72FC509F" w14:textId="77777777" w:rsidR="00EB58E0" w:rsidRDefault="00EB58E0" w:rsidP="00FA7F35">
            <w:pPr>
              <w:pStyle w:val="Paragraphedeliste"/>
              <w:widowControl w:val="0"/>
              <w:autoSpaceDE w:val="0"/>
              <w:autoSpaceDN w:val="0"/>
              <w:spacing w:line="240" w:lineRule="auto"/>
              <w:jc w:val="both"/>
              <w:rPr>
                <w:rFonts w:ascii="Marianne" w:hAnsi="Marianne"/>
              </w:rPr>
            </w:pPr>
          </w:p>
          <w:p w14:paraId="4294C324" w14:textId="77777777" w:rsidR="002D7546" w:rsidRDefault="00EB58E0" w:rsidP="00EC5A2C">
            <w:pPr>
              <w:pStyle w:val="Paragraphedeliste"/>
              <w:widowControl w:val="0"/>
              <w:numPr>
                <w:ilvl w:val="0"/>
                <w:numId w:val="5"/>
              </w:numPr>
              <w:autoSpaceDE w:val="0"/>
              <w:autoSpaceDN w:val="0"/>
              <w:spacing w:line="240" w:lineRule="auto"/>
              <w:jc w:val="both"/>
              <w:rPr>
                <w:rFonts w:ascii="Marianne" w:hAnsi="Marianne"/>
              </w:rPr>
            </w:pPr>
            <w:r w:rsidRPr="00530B66">
              <w:rPr>
                <w:rFonts w:ascii="Marianne" w:hAnsi="Marianne"/>
              </w:rPr>
              <w:t xml:space="preserve">Association des conciliateurs de justice de la cour d’appel : </w:t>
            </w:r>
          </w:p>
          <w:p w14:paraId="64EDE534" w14:textId="439191D7" w:rsidR="00530B66" w:rsidRPr="00530B66" w:rsidRDefault="00530B66" w:rsidP="002D7546">
            <w:pPr>
              <w:pStyle w:val="Paragraphedeliste"/>
              <w:widowControl w:val="0"/>
              <w:autoSpaceDE w:val="0"/>
              <w:autoSpaceDN w:val="0"/>
              <w:spacing w:line="240" w:lineRule="auto"/>
              <w:jc w:val="both"/>
              <w:rPr>
                <w:rFonts w:ascii="Marianne" w:hAnsi="Marianne"/>
              </w:rPr>
            </w:pPr>
            <w:r>
              <w:rPr>
                <w:rFonts w:ascii="Marianne" w:hAnsi="Marianne"/>
              </w:rPr>
              <w:t>Mme Evelyne FRION – evelyne.frion@conciliateurdejustice.fr</w:t>
            </w:r>
          </w:p>
          <w:p w14:paraId="2BC88C36" w14:textId="77777777" w:rsidR="00135CBC" w:rsidRDefault="00135CBC" w:rsidP="00FA7F35">
            <w:pPr>
              <w:jc w:val="both"/>
              <w:rPr>
                <w:rFonts w:ascii="Marianne" w:hAnsi="Marianne"/>
              </w:rPr>
            </w:pPr>
          </w:p>
          <w:p w14:paraId="19335313" w14:textId="77777777" w:rsidR="00EC5A2C" w:rsidRDefault="00EC5A2C" w:rsidP="00FA7F35">
            <w:pPr>
              <w:jc w:val="both"/>
              <w:rPr>
                <w:rFonts w:ascii="Marianne" w:hAnsi="Marianne"/>
              </w:rPr>
            </w:pPr>
          </w:p>
          <w:p w14:paraId="5AA63031" w14:textId="77777777" w:rsidR="00EC5A2C" w:rsidRDefault="00EC5A2C" w:rsidP="00FA7F35">
            <w:pPr>
              <w:jc w:val="both"/>
              <w:rPr>
                <w:rFonts w:ascii="Marianne" w:hAnsi="Marianne"/>
              </w:rPr>
            </w:pPr>
          </w:p>
          <w:p w14:paraId="203C7047" w14:textId="77777777" w:rsidR="00EC5A2C" w:rsidRDefault="00EC5A2C" w:rsidP="00FA7F35">
            <w:pPr>
              <w:jc w:val="both"/>
              <w:rPr>
                <w:rFonts w:ascii="Marianne" w:hAnsi="Marianne"/>
              </w:rPr>
            </w:pPr>
          </w:p>
          <w:p w14:paraId="67F30FFC" w14:textId="77777777" w:rsidR="00EC5A2C" w:rsidRDefault="00EC5A2C" w:rsidP="00FA7F35">
            <w:pPr>
              <w:jc w:val="both"/>
              <w:rPr>
                <w:rFonts w:ascii="Marianne" w:hAnsi="Marianne"/>
              </w:rPr>
            </w:pPr>
          </w:p>
          <w:p w14:paraId="5C9D1384" w14:textId="77777777" w:rsidR="00BD6DB3" w:rsidRDefault="00BD6DB3" w:rsidP="00FA7F35">
            <w:pPr>
              <w:jc w:val="both"/>
              <w:rPr>
                <w:rFonts w:ascii="Marianne" w:hAnsi="Marianne"/>
                <w:u w:val="single"/>
              </w:rPr>
            </w:pPr>
          </w:p>
          <w:p w14:paraId="2771731F" w14:textId="793AB776" w:rsidR="0071222C" w:rsidRPr="00A06893" w:rsidRDefault="0071222C" w:rsidP="00FA7F35">
            <w:pPr>
              <w:jc w:val="both"/>
              <w:rPr>
                <w:rFonts w:ascii="Marianne" w:hAnsi="Marianne"/>
                <w:u w:val="single"/>
              </w:rPr>
            </w:pPr>
            <w:r w:rsidRPr="00A06893">
              <w:rPr>
                <w:rFonts w:ascii="Marianne" w:hAnsi="Marianne"/>
                <w:u w:val="single"/>
              </w:rPr>
              <w:t>Mention d’information relative au traitement de données personnelles</w:t>
            </w:r>
          </w:p>
          <w:p w14:paraId="0E041EDB" w14:textId="77777777" w:rsidR="0071222C" w:rsidRPr="00A06893" w:rsidRDefault="0071222C" w:rsidP="00FA7F35">
            <w:pPr>
              <w:jc w:val="both"/>
              <w:rPr>
                <w:rFonts w:ascii="Marianne" w:hAnsi="Marianne"/>
                <w:u w:val="single"/>
              </w:rPr>
            </w:pPr>
          </w:p>
          <w:p w14:paraId="573207FB" w14:textId="5FC537CC" w:rsidR="0071222C" w:rsidRPr="00A06893" w:rsidRDefault="0071222C" w:rsidP="00FA7F35">
            <w:pPr>
              <w:spacing w:line="240" w:lineRule="auto"/>
              <w:jc w:val="both"/>
              <w:rPr>
                <w:rFonts w:ascii="Marianne" w:eastAsia="Aptos" w:hAnsi="Marianne" w:cs="Aptos"/>
                <w:b/>
                <w:bCs/>
                <w14:ligatures w14:val="standardContextual"/>
              </w:rPr>
            </w:pPr>
            <w:r w:rsidRPr="00A06893">
              <w:rPr>
                <w:rFonts w:ascii="Marianne" w:eastAsia="Aptos" w:hAnsi="Marianne" w:cs="Aptos"/>
                <w14:ligatures w14:val="standardContextual"/>
              </w:rPr>
              <w:t>Les informations recensées dans ce dossier</w:t>
            </w:r>
            <w:r w:rsidRPr="00A06893">
              <w:rPr>
                <w:rFonts w:ascii="Marianne" w:eastAsia="Aptos" w:hAnsi="Marianne" w:cs="Aptos"/>
                <w:b/>
                <w:bCs/>
                <w14:ligatures w14:val="standardContextual"/>
              </w:rPr>
              <w:t xml:space="preserve"> </w:t>
            </w:r>
            <w:r w:rsidRPr="00A06893">
              <w:rPr>
                <w:rFonts w:ascii="Marianne" w:eastAsia="Aptos" w:hAnsi="Marianne" w:cs="Aptos"/>
                <w14:ligatures w14:val="standardContextual"/>
              </w:rPr>
              <w:t>sont enregistrées dans un fichier informatisé</w:t>
            </w:r>
            <w:r w:rsidR="00792309" w:rsidRPr="00A06893">
              <w:rPr>
                <w:rFonts w:ascii="Marianne" w:eastAsia="Aptos" w:hAnsi="Marianne" w:cs="Aptos"/>
                <w14:ligatures w14:val="standardContextual"/>
              </w:rPr>
              <w:t xml:space="preserve"> par </w:t>
            </w:r>
            <w:r w:rsidR="00792309" w:rsidRPr="00A06893">
              <w:rPr>
                <w:rFonts w:ascii="Marianne" w:eastAsia="Aptos" w:hAnsi="Marianne" w:cs="Aptos"/>
                <w:b/>
                <w:bCs/>
                <w14:ligatures w14:val="standardContextual"/>
              </w:rPr>
              <w:t>la cour d’appel d</w:t>
            </w:r>
            <w:r w:rsidR="00530B66">
              <w:rPr>
                <w:rFonts w:ascii="Marianne" w:eastAsia="Aptos" w:hAnsi="Marianne" w:cs="Aptos"/>
                <w:b/>
                <w:bCs/>
                <w14:ligatures w14:val="standardContextual"/>
              </w:rPr>
              <w:t xml:space="preserve">’Amiens </w:t>
            </w:r>
            <w:r w:rsidRPr="00A06893">
              <w:rPr>
                <w:rFonts w:ascii="Marianne" w:eastAsia="Aptos" w:hAnsi="Marianne" w:cs="Aptos"/>
                <w14:ligatures w14:val="standardContextual"/>
              </w:rPr>
              <w:t>pour </w:t>
            </w:r>
            <w:r w:rsidRPr="00A06893">
              <w:rPr>
                <w:rFonts w:ascii="Marianne" w:eastAsia="Aptos" w:hAnsi="Marianne" w:cs="Aptos"/>
                <w:b/>
                <w:bCs/>
                <w14:ligatures w14:val="standardContextual"/>
              </w:rPr>
              <w:t>procéder à l’instruction des dossiers de candidature et de renouvellement aux fonctions de conciliateur de justice</w:t>
            </w:r>
            <w:r w:rsidRPr="00A06893">
              <w:rPr>
                <w:rFonts w:ascii="Marianne" w:eastAsia="Aptos" w:hAnsi="Marianne" w:cs="Aptos"/>
                <w14:ligatures w14:val="standardContextual"/>
              </w:rPr>
              <w:t>. La base légale du traitement est </w:t>
            </w:r>
            <w:r w:rsidRPr="00A06893">
              <w:rPr>
                <w:rFonts w:ascii="Marianne" w:eastAsia="Aptos" w:hAnsi="Marianne" w:cs="Aptos"/>
                <w:b/>
                <w:bCs/>
                <w14:ligatures w14:val="standardContextual"/>
              </w:rPr>
              <w:t>l’article 6, e), du règlement relatif à la protection des personnes physiques à l’égard du traitement des données à caractère personnel et à la libre circulation de ces données (RGPD). Le traitement est en effet nécessaire à l’exécution d’une mission d’intérêt public ou relevant de l’exercice de l’autorité publique dont est investi le responsable du traitement.</w:t>
            </w:r>
          </w:p>
          <w:p w14:paraId="293D0FC3" w14:textId="77777777" w:rsidR="0071222C" w:rsidRPr="00A06893" w:rsidRDefault="0071222C" w:rsidP="00FA7F35">
            <w:pPr>
              <w:spacing w:line="240" w:lineRule="auto"/>
              <w:jc w:val="both"/>
              <w:rPr>
                <w:rFonts w:ascii="Marianne" w:eastAsia="Aptos" w:hAnsi="Marianne" w:cs="Aptos"/>
                <w14:ligatures w14:val="standardContextual"/>
              </w:rPr>
            </w:pPr>
          </w:p>
          <w:p w14:paraId="356915E1" w14:textId="190C32A0" w:rsidR="0071222C" w:rsidRPr="00A06893" w:rsidRDefault="0071222C" w:rsidP="00FA7F35">
            <w:pPr>
              <w:spacing w:line="240" w:lineRule="auto"/>
              <w:jc w:val="both"/>
              <w:rPr>
                <w:rFonts w:ascii="Marianne" w:eastAsia="Aptos" w:hAnsi="Marianne" w:cs="Aptos"/>
                <w:b/>
                <w:bCs/>
                <w14:ligatures w14:val="standardContextual"/>
              </w:rPr>
            </w:pPr>
            <w:r w:rsidRPr="00A06893">
              <w:rPr>
                <w:rFonts w:ascii="Marianne" w:eastAsia="Aptos" w:hAnsi="Marianne" w:cs="Aptos"/>
                <w14:ligatures w14:val="standardContextual"/>
              </w:rPr>
              <w:t>Les données collectées seront communiquées aux seuls destinataires suivants :</w:t>
            </w:r>
            <w:r w:rsidR="00F835BD">
              <w:rPr>
                <w:rFonts w:ascii="Marianne" w:eastAsia="Aptos" w:hAnsi="Marianne" w:cs="Aptos"/>
                <w14:ligatures w14:val="standardContextual"/>
              </w:rPr>
              <w:t xml:space="preserve"> </w:t>
            </w:r>
            <w:r w:rsidR="00F835BD" w:rsidRPr="0061516C">
              <w:rPr>
                <w:rFonts w:ascii="Marianne" w:eastAsia="Aptos" w:hAnsi="Marianne" w:cs="Aptos"/>
                <w14:ligatures w14:val="standardContextual"/>
              </w:rPr>
              <w:t>magistrats et personnels des services judiciaires dûment habilités à en connaître.</w:t>
            </w:r>
            <w:r w:rsidR="00792309" w:rsidRPr="00A06893">
              <w:rPr>
                <w:rFonts w:ascii="Marianne" w:eastAsia="Aptos" w:hAnsi="Marianne" w:cs="Aptos"/>
                <w:b/>
                <w:bCs/>
                <w14:ligatures w14:val="standardContextual"/>
              </w:rPr>
              <w:t xml:space="preserve"> </w:t>
            </w:r>
            <w:r w:rsidRPr="00A06893">
              <w:rPr>
                <w:rFonts w:ascii="Marianne" w:eastAsia="Aptos" w:hAnsi="Marianne" w:cs="Aptos"/>
                <w14:ligatures w14:val="standardContextual"/>
              </w:rPr>
              <w:t xml:space="preserve">Les données sont conservées pendant </w:t>
            </w:r>
            <w:r w:rsidRPr="00A06893">
              <w:rPr>
                <w:rFonts w:ascii="Marianne" w:eastAsia="Aptos" w:hAnsi="Marianne" w:cs="Aptos"/>
                <w:b/>
                <w:bCs/>
                <w14:ligatures w14:val="standardContextual"/>
              </w:rPr>
              <w:t>la durée d’</w:t>
            </w:r>
            <w:r w:rsidR="00792309" w:rsidRPr="00A06893">
              <w:rPr>
                <w:rFonts w:ascii="Marianne" w:eastAsia="Aptos" w:hAnsi="Marianne" w:cs="Aptos"/>
                <w:b/>
                <w:bCs/>
                <w14:ligatures w14:val="standardContextual"/>
              </w:rPr>
              <w:t>i</w:t>
            </w:r>
            <w:r w:rsidRPr="00A06893">
              <w:rPr>
                <w:rFonts w:ascii="Marianne" w:eastAsia="Aptos" w:hAnsi="Marianne" w:cs="Aptos"/>
                <w:b/>
                <w:bCs/>
                <w14:ligatures w14:val="standardContextual"/>
              </w:rPr>
              <w:t xml:space="preserve">nstruction du dossier et en cas de nomination, pendant la durée d’exercice du conciliateur de justice.  </w:t>
            </w:r>
          </w:p>
          <w:p w14:paraId="5C3F2B7B" w14:textId="77777777" w:rsidR="0071222C" w:rsidRPr="00A06893" w:rsidRDefault="0071222C" w:rsidP="00FA7F35">
            <w:pPr>
              <w:spacing w:line="240" w:lineRule="auto"/>
              <w:jc w:val="both"/>
              <w:rPr>
                <w:rFonts w:ascii="Marianne" w:eastAsia="Aptos" w:hAnsi="Marianne" w:cs="Aptos"/>
                <w:b/>
                <w:bCs/>
                <w14:ligatures w14:val="standardContextual"/>
              </w:rPr>
            </w:pPr>
          </w:p>
          <w:p w14:paraId="1B792F95" w14:textId="77777777" w:rsidR="0071222C" w:rsidRPr="00A06893" w:rsidRDefault="0071222C" w:rsidP="00FA7F35">
            <w:pPr>
              <w:spacing w:line="240" w:lineRule="auto"/>
              <w:jc w:val="both"/>
              <w:rPr>
                <w:rFonts w:ascii="Marianne" w:eastAsia="Aptos" w:hAnsi="Marianne" w:cs="Aptos"/>
                <w14:ligatures w14:val="standardContextual"/>
              </w:rPr>
            </w:pPr>
            <w:r w:rsidRPr="00A06893">
              <w:rPr>
                <w:rFonts w:ascii="Marianne" w:eastAsia="Aptos" w:hAnsi="Marianne" w:cs="Aptos"/>
                <w14:ligatures w14:val="standardContextual"/>
              </w:rPr>
              <w:t>Vous pouvez accéder aux données vous concernant, les rectifier, demander leur effacement ou exercer votre droit à la limitation du traitement de vos données. </w:t>
            </w:r>
          </w:p>
          <w:p w14:paraId="13232E9D" w14:textId="77777777" w:rsidR="0071222C" w:rsidRPr="00A06893" w:rsidRDefault="0071222C" w:rsidP="00FA7F35">
            <w:pPr>
              <w:spacing w:line="240" w:lineRule="auto"/>
              <w:jc w:val="both"/>
              <w:rPr>
                <w:rFonts w:ascii="Marianne" w:eastAsia="Aptos" w:hAnsi="Marianne" w:cs="Aptos"/>
                <w14:ligatures w14:val="standardContextual"/>
              </w:rPr>
            </w:pPr>
            <w:r w:rsidRPr="00A06893">
              <w:rPr>
                <w:rFonts w:ascii="Marianne" w:eastAsia="Aptos" w:hAnsi="Marianne" w:cs="Aptos"/>
                <w14:ligatures w14:val="standardContextual"/>
              </w:rPr>
              <w:t>Consultez le site cnil.fr pour plus d’informations sur vos droits.</w:t>
            </w:r>
          </w:p>
          <w:p w14:paraId="144D3431" w14:textId="77777777" w:rsidR="0071222C" w:rsidRPr="00A06893" w:rsidRDefault="0071222C" w:rsidP="00FA7F35">
            <w:pPr>
              <w:spacing w:line="240" w:lineRule="auto"/>
              <w:jc w:val="both"/>
              <w:rPr>
                <w:rFonts w:ascii="Marianne" w:eastAsia="Aptos" w:hAnsi="Marianne" w:cs="Aptos"/>
                <w:b/>
                <w:bCs/>
                <w14:ligatures w14:val="standardContextual"/>
              </w:rPr>
            </w:pPr>
          </w:p>
          <w:p w14:paraId="20CF0C1D" w14:textId="29DA2A5D" w:rsidR="00BD6DB3" w:rsidRPr="00530B66" w:rsidRDefault="00BD6DB3" w:rsidP="00EE66EF">
            <w:pPr>
              <w:spacing w:line="240" w:lineRule="auto"/>
              <w:jc w:val="both"/>
              <w:rPr>
                <w:rFonts w:ascii="Marianne" w:eastAsia="Aptos" w:hAnsi="Marianne" w:cs="Aptos"/>
                <w14:ligatures w14:val="standardContextual"/>
              </w:rPr>
            </w:pPr>
          </w:p>
        </w:tc>
      </w:tr>
    </w:tbl>
    <w:p w14:paraId="2845FAB4" w14:textId="77777777" w:rsidR="00530B66" w:rsidRDefault="00530B66" w:rsidP="00FA7F35">
      <w:pPr>
        <w:jc w:val="both"/>
        <w:rPr>
          <w:rFonts w:ascii="Marianne" w:hAnsi="Marianne"/>
          <w:b/>
          <w:bCs/>
          <w:u w:val="single"/>
        </w:rPr>
      </w:pPr>
    </w:p>
    <w:p w14:paraId="2EDDF80A" w14:textId="77777777" w:rsidR="00EC5A2C" w:rsidRDefault="00EC5A2C" w:rsidP="00FA7F35">
      <w:pPr>
        <w:jc w:val="both"/>
        <w:rPr>
          <w:rFonts w:ascii="Marianne" w:hAnsi="Marianne"/>
          <w:b/>
          <w:bCs/>
          <w:u w:val="single"/>
        </w:rPr>
      </w:pPr>
    </w:p>
    <w:p w14:paraId="44724610" w14:textId="77777777" w:rsidR="00EC5A2C" w:rsidRDefault="00EC5A2C" w:rsidP="00FA7F35">
      <w:pPr>
        <w:jc w:val="both"/>
        <w:rPr>
          <w:rFonts w:ascii="Marianne" w:hAnsi="Marianne"/>
          <w:b/>
          <w:bCs/>
          <w:u w:val="single"/>
        </w:rPr>
      </w:pPr>
    </w:p>
    <w:p w14:paraId="0590D273" w14:textId="77777777" w:rsidR="00EC5A2C" w:rsidRDefault="00EC5A2C" w:rsidP="00FA7F35">
      <w:pPr>
        <w:jc w:val="both"/>
        <w:rPr>
          <w:rFonts w:ascii="Marianne" w:hAnsi="Marianne"/>
          <w:b/>
          <w:bCs/>
          <w:u w:val="single"/>
        </w:rPr>
      </w:pPr>
    </w:p>
    <w:p w14:paraId="6103A3B1" w14:textId="77777777" w:rsidR="00EC5A2C" w:rsidRDefault="00EC5A2C" w:rsidP="00FA7F35">
      <w:pPr>
        <w:jc w:val="both"/>
        <w:rPr>
          <w:rFonts w:ascii="Marianne" w:hAnsi="Marianne"/>
          <w:b/>
          <w:bCs/>
          <w:u w:val="single"/>
        </w:rPr>
      </w:pPr>
    </w:p>
    <w:p w14:paraId="4E1914F7" w14:textId="77777777" w:rsidR="00EC5A2C" w:rsidRDefault="00EC5A2C" w:rsidP="00FA7F35">
      <w:pPr>
        <w:jc w:val="both"/>
        <w:rPr>
          <w:rFonts w:ascii="Marianne" w:hAnsi="Marianne"/>
          <w:b/>
          <w:bCs/>
          <w:u w:val="single"/>
        </w:rPr>
      </w:pPr>
    </w:p>
    <w:p w14:paraId="27628E9B" w14:textId="77777777" w:rsidR="00EC5A2C" w:rsidRDefault="00EC5A2C" w:rsidP="00FA7F35">
      <w:pPr>
        <w:jc w:val="both"/>
        <w:rPr>
          <w:rFonts w:ascii="Marianne" w:hAnsi="Marianne"/>
          <w:b/>
          <w:bCs/>
          <w:u w:val="single"/>
        </w:rPr>
      </w:pPr>
    </w:p>
    <w:p w14:paraId="15D0BB6A" w14:textId="77777777" w:rsidR="00E46AF9" w:rsidRDefault="00E46AF9" w:rsidP="00FA7F35">
      <w:pPr>
        <w:jc w:val="both"/>
        <w:rPr>
          <w:rFonts w:ascii="Marianne" w:hAnsi="Marianne"/>
          <w:b/>
          <w:bCs/>
          <w:u w:val="single"/>
        </w:rPr>
      </w:pPr>
    </w:p>
    <w:p w14:paraId="7370A009" w14:textId="77777777" w:rsidR="00E46AF9" w:rsidRDefault="00E46AF9" w:rsidP="00FA7F35">
      <w:pPr>
        <w:jc w:val="both"/>
        <w:rPr>
          <w:rFonts w:ascii="Marianne" w:hAnsi="Marianne"/>
          <w:b/>
          <w:bCs/>
          <w:u w:val="single"/>
        </w:rPr>
      </w:pPr>
    </w:p>
    <w:p w14:paraId="366CF2EB" w14:textId="77777777" w:rsidR="00E46AF9" w:rsidRDefault="00E46AF9" w:rsidP="00FA7F35">
      <w:pPr>
        <w:jc w:val="both"/>
        <w:rPr>
          <w:rFonts w:ascii="Marianne" w:hAnsi="Marianne"/>
          <w:b/>
          <w:bCs/>
          <w:u w:val="single"/>
        </w:rPr>
      </w:pPr>
    </w:p>
    <w:p w14:paraId="56EEB0A8" w14:textId="77777777" w:rsidR="00E46AF9" w:rsidRDefault="00E46AF9" w:rsidP="00FA7F35">
      <w:pPr>
        <w:jc w:val="both"/>
        <w:rPr>
          <w:rFonts w:ascii="Marianne" w:hAnsi="Marianne"/>
          <w:b/>
          <w:bCs/>
          <w:u w:val="single"/>
        </w:rPr>
      </w:pPr>
    </w:p>
    <w:p w14:paraId="706C275B" w14:textId="77777777" w:rsidR="00EC5A2C" w:rsidRDefault="00EC5A2C" w:rsidP="00FA7F35">
      <w:pPr>
        <w:jc w:val="both"/>
        <w:rPr>
          <w:rFonts w:ascii="Marianne" w:hAnsi="Marianne"/>
          <w:b/>
          <w:bCs/>
          <w:u w:val="single"/>
        </w:rPr>
      </w:pPr>
    </w:p>
    <w:p w14:paraId="1F6F294B" w14:textId="77777777" w:rsidR="00EC5A2C" w:rsidRDefault="00EC5A2C" w:rsidP="00FA7F35">
      <w:pPr>
        <w:jc w:val="both"/>
        <w:rPr>
          <w:rFonts w:ascii="Marianne" w:hAnsi="Marianne"/>
          <w:b/>
          <w:bCs/>
          <w:u w:val="single"/>
        </w:rPr>
      </w:pPr>
    </w:p>
    <w:p w14:paraId="0480EFB8" w14:textId="77777777" w:rsidR="006A2748" w:rsidRDefault="006A2748" w:rsidP="00FA7F35">
      <w:pPr>
        <w:jc w:val="both"/>
        <w:rPr>
          <w:rFonts w:ascii="Marianne" w:hAnsi="Marianne"/>
          <w:b/>
          <w:bCs/>
          <w:color w:val="374C80" w:themeColor="accent1" w:themeShade="BF"/>
          <w:u w:val="single"/>
        </w:rPr>
      </w:pPr>
    </w:p>
    <w:p w14:paraId="538AC194" w14:textId="132EC67A" w:rsidR="00950BD8" w:rsidRPr="00562240" w:rsidRDefault="006A2748" w:rsidP="00FA7F35">
      <w:pPr>
        <w:jc w:val="both"/>
        <w:rPr>
          <w:rFonts w:ascii="Marianne" w:hAnsi="Marianne"/>
          <w:b/>
          <w:bCs/>
          <w:color w:val="374C80" w:themeColor="accent1" w:themeShade="BF"/>
          <w:u w:val="single"/>
        </w:rPr>
      </w:pPr>
      <w:r>
        <w:rPr>
          <w:rFonts w:ascii="Marianne" w:hAnsi="Marianne"/>
          <w:b/>
          <w:bCs/>
          <w:color w:val="374C80" w:themeColor="accent1" w:themeShade="BF"/>
          <w:u w:val="single"/>
        </w:rPr>
        <w:lastRenderedPageBreak/>
        <w:t>E</w:t>
      </w:r>
      <w:r w:rsidR="00950BD8" w:rsidRPr="00562240">
        <w:rPr>
          <w:rFonts w:ascii="Marianne" w:hAnsi="Marianne"/>
          <w:b/>
          <w:bCs/>
          <w:color w:val="374C80" w:themeColor="accent1" w:themeShade="BF"/>
          <w:u w:val="single"/>
        </w:rPr>
        <w:t>tat civil et coordonnées</w:t>
      </w:r>
    </w:p>
    <w:p w14:paraId="0D3131F2" w14:textId="164C9444" w:rsidR="00950BD8" w:rsidRPr="00A06893" w:rsidRDefault="00950BD8" w:rsidP="00FA7F35">
      <w:pPr>
        <w:jc w:val="both"/>
        <w:rPr>
          <w:rFonts w:ascii="Marianne" w:hAnsi="Marianne"/>
        </w:rPr>
      </w:pPr>
      <w:r w:rsidRPr="00A06893">
        <w:rPr>
          <w:rFonts w:ascii="Marianne" w:hAnsi="Marianne"/>
        </w:rPr>
        <w:t xml:space="preserve">Nom : </w:t>
      </w:r>
      <w:r w:rsidR="00FE096C" w:rsidRPr="00A06893">
        <w:rPr>
          <w:rFonts w:ascii="Marianne" w:hAnsi="Marianne"/>
        </w:rPr>
        <w:t>………………………………………………………………………………………………</w:t>
      </w:r>
      <w:r w:rsidR="007A1232" w:rsidRPr="00A06893">
        <w:rPr>
          <w:rFonts w:ascii="Marianne" w:hAnsi="Marianne"/>
        </w:rPr>
        <w:t>……………</w:t>
      </w:r>
      <w:r w:rsidR="004D66A9">
        <w:rPr>
          <w:rFonts w:ascii="Marianne" w:hAnsi="Marianne"/>
        </w:rPr>
        <w:t>…………………………….</w:t>
      </w:r>
      <w:r w:rsidR="007A1232" w:rsidRPr="00A06893">
        <w:rPr>
          <w:rFonts w:ascii="Marianne" w:hAnsi="Marianne"/>
        </w:rPr>
        <w:t>……………</w:t>
      </w:r>
      <w:r w:rsidR="00CB386E">
        <w:rPr>
          <w:rFonts w:ascii="Marianne" w:hAnsi="Marianne"/>
        </w:rPr>
        <w:t>…</w:t>
      </w:r>
    </w:p>
    <w:p w14:paraId="417C016D" w14:textId="7B590FB0" w:rsidR="000C0AAA" w:rsidRPr="00A06893" w:rsidRDefault="000C0AAA" w:rsidP="00FA7F35">
      <w:pPr>
        <w:jc w:val="both"/>
        <w:rPr>
          <w:rFonts w:ascii="Marianne" w:hAnsi="Marianne"/>
        </w:rPr>
      </w:pPr>
      <w:r w:rsidRPr="00A06893">
        <w:rPr>
          <w:rFonts w:ascii="Marianne" w:hAnsi="Marianne"/>
        </w:rPr>
        <w:t xml:space="preserve">Nom d’usage : </w:t>
      </w:r>
      <w:r w:rsidR="00FE096C" w:rsidRPr="00A06893">
        <w:rPr>
          <w:rFonts w:ascii="Marianne" w:hAnsi="Marianne"/>
        </w:rPr>
        <w:t>………………………………………………………………………………………</w:t>
      </w:r>
      <w:r w:rsidR="004D66A9">
        <w:rPr>
          <w:rFonts w:ascii="Marianne" w:hAnsi="Marianne"/>
        </w:rPr>
        <w:t>…………………………….</w:t>
      </w:r>
      <w:r w:rsidR="00FE096C" w:rsidRPr="00A06893">
        <w:rPr>
          <w:rFonts w:ascii="Marianne" w:hAnsi="Marianne"/>
        </w:rPr>
        <w:t>………</w:t>
      </w:r>
      <w:r w:rsidR="007A1232" w:rsidRPr="00A06893">
        <w:rPr>
          <w:rFonts w:ascii="Marianne" w:hAnsi="Marianne"/>
        </w:rPr>
        <w:t>……………</w:t>
      </w:r>
      <w:r w:rsidR="00CB386E">
        <w:rPr>
          <w:rFonts w:ascii="Marianne" w:hAnsi="Marianne"/>
        </w:rPr>
        <w:t>.</w:t>
      </w:r>
    </w:p>
    <w:p w14:paraId="3355C8F6" w14:textId="60302AC3" w:rsidR="00950BD8" w:rsidRPr="00A06893" w:rsidRDefault="00950BD8" w:rsidP="00FA7F35">
      <w:pPr>
        <w:jc w:val="both"/>
        <w:rPr>
          <w:rFonts w:ascii="Marianne" w:hAnsi="Marianne"/>
        </w:rPr>
      </w:pPr>
      <w:r w:rsidRPr="00A06893">
        <w:rPr>
          <w:rFonts w:ascii="Marianne" w:hAnsi="Marianne"/>
        </w:rPr>
        <w:t xml:space="preserve">Prénom(s) : </w:t>
      </w:r>
      <w:r w:rsidR="00FE096C" w:rsidRPr="00A06893">
        <w:rPr>
          <w:rFonts w:ascii="Marianne" w:hAnsi="Marianne"/>
        </w:rPr>
        <w:t>…………………………………………………………………………………………</w:t>
      </w:r>
      <w:r w:rsidR="004D66A9">
        <w:rPr>
          <w:rFonts w:ascii="Marianne" w:hAnsi="Marianne"/>
        </w:rPr>
        <w:t>…………………………….</w:t>
      </w:r>
      <w:r w:rsidR="00FE096C" w:rsidRPr="00A06893">
        <w:rPr>
          <w:rFonts w:ascii="Marianne" w:hAnsi="Marianne"/>
        </w:rPr>
        <w:t>……</w:t>
      </w:r>
      <w:r w:rsidR="007A1232" w:rsidRPr="00A06893">
        <w:rPr>
          <w:rFonts w:ascii="Marianne" w:hAnsi="Marianne"/>
        </w:rPr>
        <w:t>…………………</w:t>
      </w:r>
      <w:r w:rsidR="00CB386E">
        <w:rPr>
          <w:rFonts w:ascii="Marianne" w:hAnsi="Marianne"/>
        </w:rPr>
        <w:t>.</w:t>
      </w:r>
    </w:p>
    <w:p w14:paraId="7D0B5A1C" w14:textId="4A1DA04C" w:rsidR="00950BD8" w:rsidRPr="00A06893" w:rsidRDefault="00950BD8" w:rsidP="00FA7F35">
      <w:pPr>
        <w:jc w:val="both"/>
        <w:rPr>
          <w:rFonts w:ascii="Marianne" w:hAnsi="Marianne"/>
        </w:rPr>
      </w:pPr>
      <w:r w:rsidRPr="00A06893">
        <w:rPr>
          <w:rFonts w:ascii="Marianne" w:hAnsi="Marianne"/>
        </w:rPr>
        <w:t xml:space="preserve">Date et lieu de naissance : </w:t>
      </w:r>
      <w:r w:rsidR="00FE096C" w:rsidRPr="00A06893">
        <w:rPr>
          <w:rFonts w:ascii="Marianne" w:hAnsi="Marianne"/>
        </w:rPr>
        <w:t>……/……/………</w:t>
      </w:r>
      <w:r w:rsidR="00BD2B3C" w:rsidRPr="00A06893">
        <w:rPr>
          <w:rFonts w:ascii="Marianne" w:hAnsi="Marianne"/>
        </w:rPr>
        <w:t>.</w:t>
      </w:r>
      <w:r w:rsidR="00FE096C" w:rsidRPr="00A06893">
        <w:rPr>
          <w:rFonts w:ascii="Marianne" w:hAnsi="Marianne"/>
        </w:rPr>
        <w:t>… à …………………………………</w:t>
      </w:r>
      <w:r w:rsidR="007A1232" w:rsidRPr="00A06893">
        <w:rPr>
          <w:rFonts w:ascii="Marianne" w:hAnsi="Marianne"/>
        </w:rPr>
        <w:t>……</w:t>
      </w:r>
      <w:r w:rsidR="004D66A9">
        <w:rPr>
          <w:rFonts w:ascii="Marianne" w:hAnsi="Marianne"/>
        </w:rPr>
        <w:t>………………………………..</w:t>
      </w:r>
      <w:r w:rsidR="007A1232" w:rsidRPr="00A06893">
        <w:rPr>
          <w:rFonts w:ascii="Marianne" w:hAnsi="Marianne"/>
        </w:rPr>
        <w:t>………………</w:t>
      </w:r>
    </w:p>
    <w:p w14:paraId="378CCEB9" w14:textId="656B50E8" w:rsidR="00950BD8" w:rsidRPr="00A06893" w:rsidRDefault="00950BD8" w:rsidP="00FA7F35">
      <w:pPr>
        <w:jc w:val="both"/>
        <w:rPr>
          <w:rFonts w:ascii="Marianne" w:hAnsi="Marianne"/>
        </w:rPr>
      </w:pPr>
      <w:r w:rsidRPr="00A06893">
        <w:rPr>
          <w:rFonts w:ascii="Marianne" w:hAnsi="Marianne"/>
        </w:rPr>
        <w:t>Adresse postale (</w:t>
      </w:r>
      <w:r w:rsidRPr="00A06893">
        <w:rPr>
          <w:rFonts w:ascii="Marianne" w:hAnsi="Marianne"/>
          <w:i/>
          <w:iCs/>
        </w:rPr>
        <w:t>de votre domicile personne</w:t>
      </w:r>
      <w:r w:rsidR="00BD2B3C" w:rsidRPr="00A06893">
        <w:rPr>
          <w:rFonts w:ascii="Marianne" w:hAnsi="Marianne"/>
          <w:i/>
          <w:iCs/>
        </w:rPr>
        <w:t>l</w:t>
      </w:r>
      <w:r w:rsidR="00BD2B3C" w:rsidRPr="00A06893">
        <w:rPr>
          <w:rFonts w:ascii="Marianne" w:hAnsi="Marianne"/>
        </w:rPr>
        <w:t>)</w:t>
      </w:r>
    </w:p>
    <w:p w14:paraId="2FE34E13" w14:textId="7E709E85" w:rsidR="00950BD8" w:rsidRPr="00A06893" w:rsidRDefault="00950BD8" w:rsidP="00FA7F35">
      <w:pPr>
        <w:jc w:val="both"/>
        <w:rPr>
          <w:rFonts w:ascii="Marianne" w:hAnsi="Marianne"/>
        </w:rPr>
      </w:pPr>
      <w:r w:rsidRPr="00A06893">
        <w:rPr>
          <w:rFonts w:ascii="Marianne" w:hAnsi="Marianne"/>
        </w:rPr>
        <w:t xml:space="preserve">Numéro et nom de la voie : </w:t>
      </w:r>
      <w:r w:rsidR="007A1232" w:rsidRPr="00A06893">
        <w:rPr>
          <w:rFonts w:ascii="Marianne" w:hAnsi="Marianne"/>
        </w:rPr>
        <w:t>…………………………………………………………………………</w:t>
      </w:r>
      <w:r w:rsidR="004D66A9">
        <w:rPr>
          <w:rFonts w:ascii="Marianne" w:hAnsi="Marianne"/>
        </w:rPr>
        <w:t>……………………………</w:t>
      </w:r>
      <w:r w:rsidR="007A1232" w:rsidRPr="00A06893">
        <w:rPr>
          <w:rFonts w:ascii="Marianne" w:hAnsi="Marianne"/>
        </w:rPr>
        <w:t>……………</w:t>
      </w:r>
    </w:p>
    <w:p w14:paraId="659DC246" w14:textId="0E8696BE" w:rsidR="004B00E5" w:rsidRPr="00A06893" w:rsidRDefault="00950BD8" w:rsidP="00FA7F35">
      <w:pPr>
        <w:jc w:val="both"/>
        <w:rPr>
          <w:rFonts w:ascii="Marianne" w:hAnsi="Marianne"/>
        </w:rPr>
      </w:pPr>
      <w:r w:rsidRPr="00A06893">
        <w:rPr>
          <w:rFonts w:ascii="Marianne" w:hAnsi="Marianne"/>
        </w:rPr>
        <w:t xml:space="preserve">Code postal et commune : </w:t>
      </w:r>
      <w:r w:rsidR="007A1232" w:rsidRPr="00A06893">
        <w:rPr>
          <w:rFonts w:ascii="Marianne" w:hAnsi="Marianne"/>
        </w:rPr>
        <w:t>……………………………………………………………………………………………</w:t>
      </w:r>
      <w:r w:rsidR="004D66A9">
        <w:rPr>
          <w:rFonts w:ascii="Marianne" w:hAnsi="Marianne"/>
        </w:rPr>
        <w:t>………………………</w:t>
      </w:r>
      <w:r w:rsidR="00CB386E">
        <w:rPr>
          <w:rFonts w:ascii="Marianne" w:hAnsi="Marianne"/>
        </w:rPr>
        <w:t>..</w:t>
      </w:r>
    </w:p>
    <w:p w14:paraId="7142DFD6" w14:textId="0185D873" w:rsidR="00950BD8" w:rsidRPr="00A06893" w:rsidRDefault="00950BD8" w:rsidP="00FA7F35">
      <w:pPr>
        <w:jc w:val="both"/>
        <w:rPr>
          <w:rFonts w:ascii="Marianne" w:hAnsi="Marianne"/>
        </w:rPr>
      </w:pPr>
      <w:r w:rsidRPr="00A06893">
        <w:rPr>
          <w:rFonts w:ascii="Marianne" w:hAnsi="Marianne"/>
        </w:rPr>
        <w:t xml:space="preserve">Messagerie électronique : </w:t>
      </w:r>
      <w:r w:rsidR="007A1232" w:rsidRPr="00A06893">
        <w:rPr>
          <w:rFonts w:ascii="Marianne" w:hAnsi="Marianne"/>
        </w:rPr>
        <w:t>……………………………………………</w:t>
      </w:r>
      <w:r w:rsidR="00BD2B3C" w:rsidRPr="00A06893">
        <w:rPr>
          <w:rFonts w:ascii="Marianne" w:hAnsi="Marianne"/>
        </w:rPr>
        <w:t>…………</w:t>
      </w:r>
      <w:r w:rsidR="007A1232" w:rsidRPr="00A06893">
        <w:rPr>
          <w:rFonts w:ascii="Marianne" w:hAnsi="Marianne"/>
        </w:rPr>
        <w:t>…</w:t>
      </w:r>
      <w:r w:rsidR="004D66A9">
        <w:rPr>
          <w:rFonts w:ascii="Marianne" w:hAnsi="Marianne"/>
        </w:rPr>
        <w:t>………</w:t>
      </w:r>
      <w:r w:rsidR="00BD2B3C" w:rsidRPr="00A06893">
        <w:rPr>
          <w:rFonts w:ascii="Marianne" w:hAnsi="Marianne"/>
        </w:rPr>
        <w:t>.</w:t>
      </w:r>
      <w:r w:rsidR="007A1232" w:rsidRPr="00A06893">
        <w:rPr>
          <w:rFonts w:ascii="Marianne" w:hAnsi="Marianne"/>
        </w:rPr>
        <w:t>@………………………</w:t>
      </w:r>
      <w:r w:rsidR="004D66A9">
        <w:rPr>
          <w:rFonts w:ascii="Marianne" w:hAnsi="Marianne"/>
        </w:rPr>
        <w:t>………………………</w:t>
      </w:r>
      <w:r w:rsidR="00CB386E">
        <w:rPr>
          <w:rFonts w:ascii="Marianne" w:hAnsi="Marianne"/>
        </w:rPr>
        <w:t>..</w:t>
      </w:r>
    </w:p>
    <w:p w14:paraId="7F4CD766" w14:textId="4AA4B9FC" w:rsidR="006853FA" w:rsidRPr="00A06893" w:rsidRDefault="00950BD8" w:rsidP="00FA7F35">
      <w:pPr>
        <w:jc w:val="both"/>
        <w:rPr>
          <w:rFonts w:ascii="Marianne" w:hAnsi="Marianne"/>
        </w:rPr>
      </w:pPr>
      <w:r w:rsidRPr="00A06893">
        <w:rPr>
          <w:rFonts w:ascii="Marianne" w:hAnsi="Marianne"/>
        </w:rPr>
        <w:t xml:space="preserve">Coordonnées téléphoniques : </w:t>
      </w:r>
      <w:r w:rsidR="007A1232" w:rsidRPr="00A06893">
        <w:rPr>
          <w:rFonts w:ascii="Marianne" w:hAnsi="Marianne"/>
        </w:rPr>
        <w:t>…………………………………………………………</w:t>
      </w:r>
      <w:r w:rsidR="004D66A9">
        <w:rPr>
          <w:rFonts w:ascii="Marianne" w:hAnsi="Marianne"/>
        </w:rPr>
        <w:t>……………………………</w:t>
      </w:r>
      <w:r w:rsidR="007A1232" w:rsidRPr="00A06893">
        <w:rPr>
          <w:rFonts w:ascii="Marianne" w:hAnsi="Marianne"/>
        </w:rPr>
        <w:t>………………………</w:t>
      </w:r>
      <w:r w:rsidR="00CB386E">
        <w:rPr>
          <w:rFonts w:ascii="Marianne" w:hAnsi="Marianne"/>
        </w:rPr>
        <w:t>.</w:t>
      </w:r>
    </w:p>
    <w:p w14:paraId="677C7CF9" w14:textId="77777777" w:rsidR="00A06893" w:rsidRDefault="00A06893" w:rsidP="00FA7F35">
      <w:pPr>
        <w:jc w:val="both"/>
        <w:rPr>
          <w:rFonts w:ascii="Marianne" w:hAnsi="Marianne"/>
          <w:b/>
          <w:bCs/>
          <w:color w:val="404890"/>
          <w:u w:val="single"/>
        </w:rPr>
      </w:pPr>
    </w:p>
    <w:p w14:paraId="63C0AE88" w14:textId="09359407" w:rsidR="00833AA7" w:rsidRPr="00562240" w:rsidRDefault="00833AA7" w:rsidP="00FA7F35">
      <w:pPr>
        <w:jc w:val="both"/>
        <w:rPr>
          <w:rFonts w:ascii="Marianne" w:hAnsi="Marianne"/>
          <w:b/>
          <w:bCs/>
          <w:color w:val="374C80" w:themeColor="accent1" w:themeShade="BF"/>
          <w:u w:val="single"/>
        </w:rPr>
      </w:pPr>
      <w:r w:rsidRPr="00562240">
        <w:rPr>
          <w:rFonts w:ascii="Marianne" w:hAnsi="Marianne"/>
          <w:b/>
          <w:bCs/>
          <w:color w:val="374C80" w:themeColor="accent1" w:themeShade="BF"/>
          <w:u w:val="single"/>
        </w:rPr>
        <w:t>Informations préalables</w:t>
      </w:r>
    </w:p>
    <w:p w14:paraId="2622F612" w14:textId="46864F04" w:rsidR="002313BA" w:rsidRPr="00A06893" w:rsidRDefault="002313BA" w:rsidP="00FA7F35">
      <w:pPr>
        <w:jc w:val="both"/>
        <w:rPr>
          <w:rFonts w:ascii="Marianne" w:hAnsi="Marianne"/>
        </w:rPr>
      </w:pPr>
      <w:r w:rsidRPr="00A06893">
        <w:rPr>
          <w:rFonts w:ascii="Marianne" w:hAnsi="Marianne"/>
        </w:rPr>
        <w:t xml:space="preserve">Je présente ma candidature dans le cadre : </w:t>
      </w:r>
    </w:p>
    <w:p w14:paraId="64783813" w14:textId="48E17EC6" w:rsidR="002313BA" w:rsidRPr="00A06893" w:rsidRDefault="00000000" w:rsidP="00FA7F35">
      <w:pPr>
        <w:jc w:val="both"/>
        <w:rPr>
          <w:rFonts w:ascii="Marianne" w:hAnsi="Marianne"/>
        </w:rPr>
      </w:pPr>
      <w:sdt>
        <w:sdtPr>
          <w:rPr>
            <w:rFonts w:ascii="Marianne" w:hAnsi="Marianne"/>
          </w:rPr>
          <w:id w:val="-1158920773"/>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2313BA" w:rsidRPr="00A06893">
        <w:rPr>
          <w:rFonts w:ascii="Marianne" w:hAnsi="Marianne"/>
        </w:rPr>
        <w:t xml:space="preserve">D’une première nomination sur le ressort de cette cour d’appel, </w:t>
      </w:r>
    </w:p>
    <w:p w14:paraId="1C784E07" w14:textId="4E9FAF6E" w:rsidR="002313BA" w:rsidRDefault="00000000" w:rsidP="00FA7F35">
      <w:pPr>
        <w:jc w:val="both"/>
        <w:rPr>
          <w:rFonts w:ascii="Marianne" w:hAnsi="Marianne"/>
        </w:rPr>
      </w:pPr>
      <w:sdt>
        <w:sdtPr>
          <w:rPr>
            <w:rFonts w:ascii="Marianne" w:hAnsi="Marianne"/>
          </w:rPr>
          <w:id w:val="1173290053"/>
          <w14:checkbox>
            <w14:checked w14:val="0"/>
            <w14:checkedState w14:val="2612" w14:font="MS Gothic"/>
            <w14:uncheckedState w14:val="2610" w14:font="MS Gothic"/>
          </w14:checkbox>
        </w:sdtPr>
        <w:sdtContent>
          <w:r w:rsidR="00882238" w:rsidRPr="00A06893">
            <w:rPr>
              <w:rFonts w:ascii="Segoe UI Symbol" w:eastAsia="MS Gothic" w:hAnsi="Segoe UI Symbol" w:cs="Segoe UI Symbol"/>
            </w:rPr>
            <w:t>☐</w:t>
          </w:r>
        </w:sdtContent>
      </w:sdt>
      <w:r w:rsidR="002313BA" w:rsidRPr="00A06893">
        <w:rPr>
          <w:rFonts w:ascii="Marianne" w:hAnsi="Marianne"/>
        </w:rPr>
        <w:t>D’une demande de renouvellement</w:t>
      </w:r>
      <w:r w:rsidR="006853FA" w:rsidRPr="00A06893">
        <w:rPr>
          <w:rFonts w:ascii="Marianne" w:hAnsi="Marianne"/>
        </w:rPr>
        <w:t xml:space="preserve"> dans le ressort de cette cour d’appel</w:t>
      </w:r>
      <w:r w:rsidR="002313BA" w:rsidRPr="00A06893">
        <w:rPr>
          <w:rFonts w:ascii="Marianne" w:hAnsi="Marianne"/>
        </w:rPr>
        <w:t xml:space="preserve">. </w:t>
      </w:r>
    </w:p>
    <w:p w14:paraId="1EF00414" w14:textId="77777777" w:rsidR="00A06893" w:rsidRPr="00A06893" w:rsidRDefault="00A06893" w:rsidP="00FA7F35">
      <w:pPr>
        <w:jc w:val="both"/>
        <w:rPr>
          <w:rFonts w:ascii="Marianne" w:hAnsi="Marianne"/>
        </w:rPr>
      </w:pPr>
    </w:p>
    <w:p w14:paraId="71F48B51" w14:textId="326CC33E" w:rsidR="00833AA7" w:rsidRPr="00A06893" w:rsidRDefault="00833AA7"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A06893">
        <w:rPr>
          <w:rFonts w:ascii="Marianne" w:hAnsi="Marianne"/>
        </w:rPr>
        <w:t xml:space="preserve">Si vous avez </w:t>
      </w:r>
      <w:r w:rsidRPr="00A06893">
        <w:rPr>
          <w:rFonts w:ascii="Marianne" w:hAnsi="Marianne"/>
          <w:b/>
          <w:bCs/>
        </w:rPr>
        <w:t>déjà exercé</w:t>
      </w:r>
      <w:r w:rsidRPr="00A06893">
        <w:rPr>
          <w:rFonts w:ascii="Marianne" w:hAnsi="Marianne"/>
        </w:rPr>
        <w:t xml:space="preserve"> les fonctions de conciliateur de justice, certaines modalités du processus de recrutement et d’intégration peuvent, selon les cas, être adaptées (</w:t>
      </w:r>
      <w:r w:rsidRPr="00A06893">
        <w:rPr>
          <w:rFonts w:ascii="Marianne" w:hAnsi="Marianne"/>
          <w:i/>
          <w:iCs/>
        </w:rPr>
        <w:t>stage préalable au recrutement, prestation de serment, formation</w:t>
      </w:r>
      <w:r w:rsidRPr="00A06893">
        <w:rPr>
          <w:rFonts w:ascii="Marianne" w:hAnsi="Marianne"/>
        </w:rPr>
        <w:t xml:space="preserve">). </w:t>
      </w:r>
      <w:r w:rsidRPr="00A06893">
        <w:rPr>
          <w:rFonts w:ascii="Marianne" w:hAnsi="Marianne"/>
          <w:b/>
          <w:bCs/>
        </w:rPr>
        <w:t>Nous vous remercions de bien vouloir préciser auprès de quelle cour d’appel vous avez exercé et de produire les justificatifs éventuels des formations suivies.</w:t>
      </w:r>
      <w:r w:rsidRPr="00A06893">
        <w:rPr>
          <w:rFonts w:ascii="Marianne" w:hAnsi="Marianne"/>
        </w:rPr>
        <w:t xml:space="preserve"> A défaut, il n’en sera pas tenu compte. </w:t>
      </w:r>
    </w:p>
    <w:p w14:paraId="4D91A28D" w14:textId="3B6531E9" w:rsidR="00833AA7" w:rsidRPr="00A06893" w:rsidRDefault="00833AA7" w:rsidP="00FA7F35">
      <w:pPr>
        <w:jc w:val="both"/>
        <w:rPr>
          <w:rFonts w:ascii="Marianne" w:hAnsi="Marianne"/>
        </w:rPr>
      </w:pPr>
      <w:r w:rsidRPr="00A06893">
        <w:rPr>
          <w:rFonts w:ascii="Marianne" w:hAnsi="Marianne"/>
        </w:rPr>
        <w:t xml:space="preserve">Avez-vous déjà exercé les fonctions de conciliateur de justice ? </w:t>
      </w:r>
      <w:sdt>
        <w:sdtPr>
          <w:rPr>
            <w:rFonts w:ascii="Marianne" w:hAnsi="Marianne"/>
          </w:rPr>
          <w:id w:val="2018584576"/>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395133850"/>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53C57815" w14:textId="40237DA3" w:rsidR="007A1232" w:rsidRPr="00A06893" w:rsidRDefault="00833AA7" w:rsidP="00FA7F35">
      <w:pPr>
        <w:ind w:left="708"/>
        <w:jc w:val="both"/>
        <w:rPr>
          <w:rFonts w:ascii="Marianne" w:hAnsi="Marianne"/>
        </w:rPr>
      </w:pPr>
      <w:r w:rsidRPr="00A06893">
        <w:rPr>
          <w:rFonts w:ascii="Marianne" w:hAnsi="Marianne"/>
        </w:rPr>
        <w:t xml:space="preserve">Si oui, sur quelle période ? </w:t>
      </w:r>
      <w:r w:rsidR="007A1232" w:rsidRPr="00A06893">
        <w:rPr>
          <w:rFonts w:ascii="Marianne" w:hAnsi="Marianne"/>
        </w:rPr>
        <w:t>………………………………………………………………………………</w:t>
      </w:r>
      <w:r w:rsidR="004D66A9">
        <w:rPr>
          <w:rFonts w:ascii="Marianne" w:hAnsi="Marianne"/>
        </w:rPr>
        <w:t>…………………………</w:t>
      </w:r>
    </w:p>
    <w:p w14:paraId="6715EC70" w14:textId="52555A3D" w:rsidR="00833AA7" w:rsidRDefault="00833AA7" w:rsidP="00FA7F35">
      <w:pPr>
        <w:ind w:left="708"/>
        <w:jc w:val="both"/>
        <w:rPr>
          <w:rFonts w:ascii="Marianne" w:hAnsi="Marianne"/>
        </w:rPr>
      </w:pPr>
      <w:r w:rsidRPr="00A06893">
        <w:rPr>
          <w:rFonts w:ascii="Marianne" w:hAnsi="Marianne"/>
        </w:rPr>
        <w:t>et auprès de quelle cour d’appel ?</w:t>
      </w:r>
      <w:r w:rsidR="007A1232" w:rsidRPr="00A06893">
        <w:rPr>
          <w:rFonts w:ascii="Marianne" w:hAnsi="Marianne"/>
        </w:rPr>
        <w:t xml:space="preserve"> ……………………………………………………………………</w:t>
      </w:r>
      <w:r w:rsidR="004D66A9">
        <w:rPr>
          <w:rFonts w:ascii="Marianne" w:hAnsi="Marianne"/>
        </w:rPr>
        <w:t>………………………</w:t>
      </w:r>
    </w:p>
    <w:p w14:paraId="422B0518" w14:textId="77777777" w:rsidR="00A06893" w:rsidRPr="00A06893" w:rsidRDefault="00A06893" w:rsidP="00FA7F35">
      <w:pPr>
        <w:ind w:left="708"/>
        <w:jc w:val="both"/>
        <w:rPr>
          <w:rFonts w:ascii="Marianne" w:hAnsi="Marianne"/>
        </w:rPr>
      </w:pPr>
    </w:p>
    <w:p w14:paraId="6BAC720B" w14:textId="3E995CDA" w:rsidR="004B00E5" w:rsidRPr="00A06893" w:rsidRDefault="004B00E5" w:rsidP="00FA7F35">
      <w:pPr>
        <w:ind w:left="708"/>
        <w:jc w:val="both"/>
        <w:rPr>
          <w:rFonts w:ascii="Marianne" w:hAnsi="Marianne"/>
        </w:rPr>
      </w:pPr>
      <w:r w:rsidRPr="00A06893">
        <w:rPr>
          <w:rFonts w:ascii="Marianne" w:hAnsi="Marianne"/>
        </w:rPr>
        <w:t xml:space="preserve">Si vous avez exercé sur </w:t>
      </w:r>
      <w:r w:rsidR="00A06FA2" w:rsidRPr="00A06893">
        <w:rPr>
          <w:rFonts w:ascii="Marianne" w:hAnsi="Marianne"/>
        </w:rPr>
        <w:t>le ressort d’</w:t>
      </w:r>
      <w:r w:rsidRPr="00A06893">
        <w:rPr>
          <w:rFonts w:ascii="Marianne" w:hAnsi="Marianne"/>
        </w:rPr>
        <w:t xml:space="preserve">autres cours d’appel, veuillez préciser lesquelles : </w:t>
      </w:r>
      <w:r w:rsidR="007A1232" w:rsidRPr="00A06893">
        <w:rPr>
          <w:rFonts w:ascii="Marianne" w:hAnsi="Marianne"/>
        </w:rPr>
        <w:t>………………………………………………………………………………………………………</w:t>
      </w:r>
      <w:r w:rsidR="004D66A9">
        <w:rPr>
          <w:rFonts w:ascii="Marianne" w:hAnsi="Marianne"/>
        </w:rPr>
        <w:t>…………………………………………</w:t>
      </w:r>
      <w:r w:rsidR="0061516C">
        <w:rPr>
          <w:rFonts w:ascii="Marianne" w:hAnsi="Marianne"/>
        </w:rPr>
        <w:t>…</w:t>
      </w:r>
      <w:r w:rsidR="007A1232" w:rsidRPr="00A06893">
        <w:rPr>
          <w:rFonts w:ascii="Marianne" w:hAnsi="Marianne"/>
        </w:rPr>
        <w:t>…….</w:t>
      </w:r>
    </w:p>
    <w:p w14:paraId="32E97786" w14:textId="77777777" w:rsidR="007830F9" w:rsidRDefault="007830F9" w:rsidP="00FA7F35">
      <w:pPr>
        <w:jc w:val="both"/>
        <w:rPr>
          <w:rFonts w:ascii="Marianne" w:hAnsi="Marianne"/>
        </w:rPr>
      </w:pPr>
    </w:p>
    <w:p w14:paraId="4F1C7022" w14:textId="419B23D3" w:rsidR="00833AA7" w:rsidRPr="00A06893" w:rsidRDefault="00833AA7" w:rsidP="00FA7F35">
      <w:pPr>
        <w:jc w:val="both"/>
        <w:rPr>
          <w:rFonts w:ascii="Marianne" w:hAnsi="Marianne"/>
        </w:rPr>
      </w:pPr>
      <w:r w:rsidRPr="00A06893">
        <w:rPr>
          <w:rFonts w:ascii="Marianne" w:hAnsi="Marianne"/>
        </w:rPr>
        <w:lastRenderedPageBreak/>
        <w:t>Avez-vous suivi une ou plusieurs formations dispensée(s) par l’Ecole nationale de la magistrature</w:t>
      </w:r>
      <w:r w:rsidR="00FC7EB3" w:rsidRPr="00A06893">
        <w:rPr>
          <w:rFonts w:ascii="Marianne" w:hAnsi="Marianne"/>
        </w:rPr>
        <w:t xml:space="preserve"> en lien avec la conciliation de justice</w:t>
      </w:r>
      <w:r w:rsidRPr="00A06893">
        <w:rPr>
          <w:rFonts w:ascii="Marianne" w:hAnsi="Marianne"/>
        </w:rPr>
        <w:t> </w:t>
      </w:r>
      <w:r w:rsidR="00184F14" w:rsidRPr="00A06893">
        <w:rPr>
          <w:rFonts w:ascii="Marianne" w:hAnsi="Marianne"/>
        </w:rPr>
        <w:t xml:space="preserve">dans les trois dernières années </w:t>
      </w:r>
      <w:r w:rsidRPr="00A06893">
        <w:rPr>
          <w:rFonts w:ascii="Marianne" w:hAnsi="Marianne"/>
        </w:rPr>
        <w:t xml:space="preserve">? </w:t>
      </w:r>
      <w:sdt>
        <w:sdtPr>
          <w:rPr>
            <w:rFonts w:ascii="Marianne" w:hAnsi="Marianne"/>
          </w:rPr>
          <w:id w:val="-1854863272"/>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1604918735"/>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1106B454" w14:textId="0DD45C4C" w:rsidR="00833AA7" w:rsidRDefault="00833AA7" w:rsidP="00FA7F35">
      <w:pPr>
        <w:ind w:left="708"/>
        <w:jc w:val="both"/>
        <w:rPr>
          <w:rFonts w:ascii="Marianne" w:hAnsi="Marianne"/>
        </w:rPr>
      </w:pPr>
      <w:r w:rsidRPr="00A06893">
        <w:rPr>
          <w:rFonts w:ascii="Marianne" w:hAnsi="Marianne"/>
        </w:rPr>
        <w:t xml:space="preserve">Si oui, veuillez préciser lesquelles et joindre les justificatifs correspondants : </w:t>
      </w:r>
      <w:r w:rsidR="007A1232" w:rsidRPr="00A06893">
        <w:rPr>
          <w:rFonts w:ascii="Marianne" w:hAnsi="Marianne"/>
        </w:rPr>
        <w:t>…………………………………………………………………………………………</w:t>
      </w:r>
      <w:r w:rsidR="004D66A9">
        <w:rPr>
          <w:rFonts w:ascii="Marianne" w:hAnsi="Marianne"/>
        </w:rPr>
        <w:t>…………………………………………………………………………………………………………………………………………………………………………………………………………………………</w:t>
      </w:r>
    </w:p>
    <w:p w14:paraId="533D4E16" w14:textId="77777777" w:rsidR="00A06893" w:rsidRPr="00A06893" w:rsidRDefault="00A06893" w:rsidP="00FA7F35">
      <w:pPr>
        <w:ind w:left="708"/>
        <w:jc w:val="both"/>
        <w:rPr>
          <w:rFonts w:ascii="Marianne" w:hAnsi="Marianne"/>
        </w:rPr>
      </w:pPr>
    </w:p>
    <w:p w14:paraId="4940A42D" w14:textId="0C43B4DB" w:rsidR="00833AA7" w:rsidRPr="00A06893" w:rsidRDefault="00833AA7"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A06893">
        <w:rPr>
          <w:rFonts w:ascii="Marianne" w:hAnsi="Marianne"/>
        </w:rPr>
        <w:t xml:space="preserve">Les fonctions de conciliateur de justice sont </w:t>
      </w:r>
      <w:r w:rsidRPr="00A06893">
        <w:rPr>
          <w:rFonts w:ascii="Marianne" w:hAnsi="Marianne"/>
          <w:b/>
          <w:bCs/>
        </w:rPr>
        <w:t>des fonctions bénévoles de proximité exigeant de la disponibilité. La gestion, le suivi, l’animation et la coordination de l’activité de conciliation de justice sont assurés par les différentes cours d’appel, pour leur ressort.</w:t>
      </w:r>
      <w:r w:rsidRPr="00A06893">
        <w:rPr>
          <w:rFonts w:ascii="Marianne" w:hAnsi="Marianne"/>
        </w:rPr>
        <w:t xml:space="preserve"> Dès lors, si un conciliateur de justice peut exercer sur le ressort d’un ou plusieurs tribunaux de proximité ou tribunaux judiciaires au sein de la même cour d’appel, </w:t>
      </w:r>
      <w:r w:rsidRPr="00A06893">
        <w:rPr>
          <w:rFonts w:ascii="Marianne" w:hAnsi="Marianne"/>
          <w:b/>
          <w:bCs/>
        </w:rPr>
        <w:t>il ne peut pas exercer, simultanément, sur le ressort de plusieurs cours d’appel</w:t>
      </w:r>
      <w:r w:rsidRPr="00A06893">
        <w:rPr>
          <w:rFonts w:ascii="Marianne" w:hAnsi="Marianne"/>
        </w:rPr>
        <w:t>.</w:t>
      </w:r>
    </w:p>
    <w:p w14:paraId="6E9D65DC" w14:textId="486313CA" w:rsidR="00647108" w:rsidRPr="00A06893" w:rsidRDefault="00833AA7" w:rsidP="00FA7F35">
      <w:pPr>
        <w:ind w:left="708"/>
        <w:jc w:val="both"/>
        <w:rPr>
          <w:rFonts w:ascii="Marianne" w:hAnsi="Marianne"/>
        </w:rPr>
      </w:pPr>
      <w:r w:rsidRPr="00A06893">
        <w:rPr>
          <w:rFonts w:ascii="Marianne" w:hAnsi="Marianne"/>
        </w:rPr>
        <w:t xml:space="preserve">Exercez-vous </w:t>
      </w:r>
      <w:r w:rsidRPr="00A06893">
        <w:rPr>
          <w:rFonts w:ascii="Marianne" w:hAnsi="Marianne"/>
          <w:u w:val="single"/>
        </w:rPr>
        <w:t>actuellement</w:t>
      </w:r>
      <w:r w:rsidRPr="00A06893">
        <w:rPr>
          <w:rFonts w:ascii="Marianne" w:hAnsi="Marianne"/>
        </w:rPr>
        <w:t xml:space="preserve"> les fonctions de conciliateur de justice sur le ressort d’une autre cour d’appel ? </w:t>
      </w:r>
      <w:sdt>
        <w:sdtPr>
          <w:rPr>
            <w:rFonts w:ascii="Marianne" w:hAnsi="Marianne"/>
          </w:rPr>
          <w:id w:val="1001160299"/>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620885055"/>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02D9C086" w14:textId="4E3168CD" w:rsidR="00955744" w:rsidRDefault="00833AA7" w:rsidP="00FA7F35">
      <w:pPr>
        <w:ind w:left="708"/>
        <w:jc w:val="both"/>
        <w:rPr>
          <w:rFonts w:ascii="Marianne" w:hAnsi="Marianne"/>
        </w:rPr>
      </w:pPr>
      <w:r w:rsidRPr="00A06893">
        <w:rPr>
          <w:rFonts w:ascii="Marianne" w:hAnsi="Marianne"/>
        </w:rPr>
        <w:t>Si oui, laquelle ?</w:t>
      </w:r>
      <w:r w:rsidR="00647108" w:rsidRPr="00A06893">
        <w:rPr>
          <w:rFonts w:ascii="Marianne" w:hAnsi="Marianne"/>
        </w:rPr>
        <w:t xml:space="preserve"> ……………………………………………………………</w:t>
      </w:r>
      <w:r w:rsidR="004D66A9">
        <w:rPr>
          <w:rFonts w:ascii="Marianne" w:hAnsi="Marianne"/>
        </w:rPr>
        <w:t>……………………………</w:t>
      </w:r>
      <w:r w:rsidR="00647108" w:rsidRPr="00A06893">
        <w:rPr>
          <w:rFonts w:ascii="Marianne" w:hAnsi="Marianne"/>
        </w:rPr>
        <w:t>………………………………</w:t>
      </w:r>
    </w:p>
    <w:p w14:paraId="24AAF2C7" w14:textId="77777777" w:rsidR="00A06893" w:rsidRPr="00A06893" w:rsidRDefault="00A06893" w:rsidP="00FA7F35">
      <w:pPr>
        <w:ind w:left="708"/>
        <w:jc w:val="both"/>
        <w:rPr>
          <w:rFonts w:ascii="Marianne" w:hAnsi="Marianne"/>
        </w:rPr>
      </w:pPr>
    </w:p>
    <w:p w14:paraId="19C69624" w14:textId="7569D050" w:rsidR="00955744" w:rsidRPr="00A06893" w:rsidRDefault="00955744"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b/>
          <w:bCs/>
        </w:rPr>
      </w:pPr>
      <w:r w:rsidRPr="00A06893">
        <w:rPr>
          <w:rFonts w:ascii="Marianne" w:hAnsi="Marianne"/>
        </w:rPr>
        <w:t xml:space="preserve">Les fonctions de conciliateur de justice sont assermentées. Le conciliateur, auxiliaire de justice bénévole, doit remplir ses fonctions avec exactitude et probité et observer en </w:t>
      </w:r>
      <w:proofErr w:type="spellStart"/>
      <w:r w:rsidRPr="00A06893">
        <w:rPr>
          <w:rFonts w:ascii="Marianne" w:hAnsi="Marianne"/>
        </w:rPr>
        <w:t>tout</w:t>
      </w:r>
      <w:proofErr w:type="spellEnd"/>
      <w:r w:rsidRPr="00A06893">
        <w:rPr>
          <w:rFonts w:ascii="Marianne" w:hAnsi="Marianne"/>
        </w:rPr>
        <w:t xml:space="preserve"> les devoirs qu’elles lui imposent</w:t>
      </w:r>
      <w:r w:rsidR="00715EB2" w:rsidRPr="00A06893">
        <w:rPr>
          <w:rFonts w:ascii="Marianne" w:hAnsi="Marianne"/>
        </w:rPr>
        <w:t xml:space="preserve"> (</w:t>
      </w:r>
      <w:r w:rsidR="00715EB2" w:rsidRPr="00A06893">
        <w:rPr>
          <w:rFonts w:ascii="Marianne" w:hAnsi="Marianne"/>
          <w:i/>
          <w:iCs/>
        </w:rPr>
        <w:t xml:space="preserve">impartialité, </w:t>
      </w:r>
      <w:r w:rsidR="00F31290" w:rsidRPr="00A06893">
        <w:rPr>
          <w:rFonts w:ascii="Marianne" w:hAnsi="Marianne"/>
          <w:i/>
          <w:iCs/>
        </w:rPr>
        <w:t xml:space="preserve">loyauté, </w:t>
      </w:r>
      <w:r w:rsidR="00715EB2" w:rsidRPr="00A06893">
        <w:rPr>
          <w:rFonts w:ascii="Marianne" w:hAnsi="Marianne"/>
          <w:i/>
          <w:iCs/>
        </w:rPr>
        <w:t>compétence, diligence et confidentialité</w:t>
      </w:r>
      <w:r w:rsidR="00715EB2" w:rsidRPr="00A06893">
        <w:rPr>
          <w:rFonts w:ascii="Marianne" w:hAnsi="Marianne"/>
        </w:rPr>
        <w:t>)</w:t>
      </w:r>
      <w:r w:rsidRPr="00A06893">
        <w:rPr>
          <w:rFonts w:ascii="Marianne" w:hAnsi="Marianne"/>
        </w:rPr>
        <w:t xml:space="preserve">. </w:t>
      </w:r>
      <w:r w:rsidRPr="00A06893">
        <w:rPr>
          <w:rFonts w:ascii="Marianne" w:hAnsi="Marianne"/>
          <w:b/>
          <w:bCs/>
        </w:rPr>
        <w:t xml:space="preserve">Dans le cadre du processus de recrutement, les antécédents judiciaires des candidats sont donc vérifiés et une enquête de moralité peut être diligentée. </w:t>
      </w:r>
    </w:p>
    <w:p w14:paraId="76C585AB" w14:textId="2C68B028" w:rsidR="006853FA" w:rsidRDefault="00000000" w:rsidP="00FA7F35">
      <w:pPr>
        <w:jc w:val="both"/>
        <w:rPr>
          <w:rFonts w:ascii="Marianne" w:hAnsi="Marianne"/>
        </w:rPr>
      </w:pPr>
      <w:sdt>
        <w:sdtPr>
          <w:rPr>
            <w:rFonts w:ascii="Marianne" w:hAnsi="Marianne"/>
          </w:rPr>
          <w:id w:val="-638808733"/>
          <w15:color w:val="FF6600"/>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4B00E5" w:rsidRPr="00A06893">
        <w:rPr>
          <w:rFonts w:ascii="Marianne" w:hAnsi="Marianne"/>
        </w:rPr>
        <w:t xml:space="preserve"> J’ai bien compris que</w:t>
      </w:r>
      <w:r w:rsidR="000125AB" w:rsidRPr="00A06893">
        <w:rPr>
          <w:rFonts w:ascii="Marianne" w:hAnsi="Marianne"/>
        </w:rPr>
        <w:t xml:space="preserve">, dans le cadre de ma candidature, je suis </w:t>
      </w:r>
      <w:r w:rsidR="004B00E5" w:rsidRPr="00A06893">
        <w:rPr>
          <w:rFonts w:ascii="Marianne" w:hAnsi="Marianne"/>
        </w:rPr>
        <w:t>susceptible d’être contacté par les forces de l’ordre (</w:t>
      </w:r>
      <w:r w:rsidR="004B00E5" w:rsidRPr="00A06893">
        <w:rPr>
          <w:rFonts w:ascii="Marianne" w:hAnsi="Marianne"/>
          <w:i/>
          <w:iCs/>
        </w:rPr>
        <w:t>police et gendarmerie</w:t>
      </w:r>
      <w:r w:rsidR="004B00E5" w:rsidRPr="00A06893">
        <w:rPr>
          <w:rFonts w:ascii="Marianne" w:hAnsi="Marianne"/>
        </w:rPr>
        <w:t xml:space="preserve">). </w:t>
      </w:r>
    </w:p>
    <w:p w14:paraId="3031BC4E" w14:textId="77777777" w:rsidR="00530B66" w:rsidRDefault="00530B66" w:rsidP="00FA7F35">
      <w:pPr>
        <w:jc w:val="both"/>
        <w:rPr>
          <w:rFonts w:ascii="Marianne" w:hAnsi="Marianne"/>
        </w:rPr>
      </w:pPr>
    </w:p>
    <w:p w14:paraId="69413A4E" w14:textId="77777777" w:rsidR="00530B66" w:rsidRDefault="00530B66" w:rsidP="00FA7F35">
      <w:pPr>
        <w:jc w:val="both"/>
        <w:rPr>
          <w:rFonts w:ascii="Marianne" w:hAnsi="Marianne"/>
        </w:rPr>
      </w:pPr>
    </w:p>
    <w:p w14:paraId="2AA1AF17" w14:textId="77777777" w:rsidR="00530B66" w:rsidRDefault="00530B66" w:rsidP="00FA7F35">
      <w:pPr>
        <w:jc w:val="both"/>
        <w:rPr>
          <w:rFonts w:ascii="Marianne" w:hAnsi="Marianne"/>
        </w:rPr>
      </w:pPr>
    </w:p>
    <w:p w14:paraId="3F17C4C2" w14:textId="77777777" w:rsidR="00530B66" w:rsidRDefault="00530B66" w:rsidP="00FA7F35">
      <w:pPr>
        <w:jc w:val="both"/>
        <w:rPr>
          <w:rFonts w:ascii="Marianne" w:hAnsi="Marianne"/>
        </w:rPr>
      </w:pPr>
    </w:p>
    <w:p w14:paraId="0093B950" w14:textId="77777777" w:rsidR="00530B66" w:rsidRDefault="00530B66" w:rsidP="00FA7F35">
      <w:pPr>
        <w:jc w:val="both"/>
        <w:rPr>
          <w:rFonts w:ascii="Marianne" w:hAnsi="Marianne"/>
        </w:rPr>
      </w:pPr>
    </w:p>
    <w:p w14:paraId="1D2E3BBE" w14:textId="77777777" w:rsidR="00A47DA9" w:rsidRDefault="00A47DA9" w:rsidP="00FA7F35">
      <w:pPr>
        <w:jc w:val="both"/>
        <w:rPr>
          <w:rFonts w:ascii="Marianne" w:hAnsi="Marianne"/>
        </w:rPr>
      </w:pPr>
    </w:p>
    <w:p w14:paraId="7E966768" w14:textId="77777777" w:rsidR="006A2748" w:rsidRDefault="006A2748" w:rsidP="00FA7F35">
      <w:pPr>
        <w:jc w:val="both"/>
        <w:rPr>
          <w:rFonts w:ascii="Marianne" w:hAnsi="Marianne"/>
        </w:rPr>
      </w:pPr>
    </w:p>
    <w:p w14:paraId="76C6B878" w14:textId="77777777" w:rsidR="006A2748" w:rsidRDefault="006A2748" w:rsidP="00FA7F35">
      <w:pPr>
        <w:jc w:val="both"/>
        <w:rPr>
          <w:rFonts w:ascii="Marianne" w:hAnsi="Marianne"/>
        </w:rPr>
      </w:pPr>
    </w:p>
    <w:p w14:paraId="638CDBA7" w14:textId="7D04BA9A" w:rsidR="00955744" w:rsidRPr="00562240" w:rsidRDefault="002C2B6A" w:rsidP="00FA7F35">
      <w:pPr>
        <w:jc w:val="both"/>
        <w:rPr>
          <w:rFonts w:ascii="Marianne" w:hAnsi="Marianne"/>
          <w:b/>
          <w:bCs/>
          <w:color w:val="374C80" w:themeColor="accent1" w:themeShade="BF"/>
          <w:u w:val="single"/>
        </w:rPr>
      </w:pPr>
      <w:r>
        <w:rPr>
          <w:rFonts w:ascii="Marianne" w:hAnsi="Marianne"/>
          <w:b/>
          <w:bCs/>
          <w:color w:val="374C80" w:themeColor="accent1" w:themeShade="BF"/>
          <w:u w:val="single"/>
        </w:rPr>
        <w:lastRenderedPageBreak/>
        <w:t>C</w:t>
      </w:r>
      <w:r w:rsidR="00955744" w:rsidRPr="00562240">
        <w:rPr>
          <w:rFonts w:ascii="Marianne" w:hAnsi="Marianne"/>
          <w:b/>
          <w:bCs/>
          <w:color w:val="374C80" w:themeColor="accent1" w:themeShade="BF"/>
          <w:u w:val="single"/>
        </w:rPr>
        <w:t>ritères de recrutement</w:t>
      </w:r>
    </w:p>
    <w:p w14:paraId="2DD38816" w14:textId="0ED2A4C3" w:rsidR="00955744" w:rsidRPr="00A06893" w:rsidRDefault="00955744" w:rsidP="00FA7F35">
      <w:pPr>
        <w:jc w:val="both"/>
        <w:rPr>
          <w:rFonts w:ascii="Marianne" w:hAnsi="Marianne"/>
        </w:rPr>
      </w:pPr>
      <w:r w:rsidRPr="00A06893">
        <w:rPr>
          <w:rFonts w:ascii="Marianne" w:hAnsi="Marianne"/>
        </w:rPr>
        <w:t>L’exercice des fonctions de conciliateur de justice est soumis à la vérification préalable de différents critères, listés ci-dessous. Nous vous invitons à prendre connaissance des explications et à renseigner le questionnaire</w:t>
      </w:r>
      <w:r w:rsidRPr="00A06893">
        <w:rPr>
          <w:rFonts w:ascii="Marianne" w:hAnsi="Marianne"/>
          <w:b/>
          <w:bCs/>
        </w:rPr>
        <w:t>. Il vous appartient ensuite d’y joindre un</w:t>
      </w:r>
      <w:r w:rsidR="0071222C" w:rsidRPr="00A06893">
        <w:rPr>
          <w:rFonts w:ascii="Marianne" w:hAnsi="Marianne"/>
          <w:b/>
          <w:bCs/>
        </w:rPr>
        <w:t>e pièce d’identité,</w:t>
      </w:r>
      <w:r w:rsidRPr="00A06893">
        <w:rPr>
          <w:rFonts w:ascii="Marianne" w:hAnsi="Marianne"/>
          <w:b/>
          <w:bCs/>
        </w:rPr>
        <w:t xml:space="preserve"> </w:t>
      </w:r>
      <w:r w:rsidR="0071222C" w:rsidRPr="00A06893">
        <w:rPr>
          <w:rFonts w:ascii="Marianne" w:hAnsi="Marianne"/>
          <w:b/>
          <w:bCs/>
        </w:rPr>
        <w:t xml:space="preserve">un </w:t>
      </w:r>
      <w:r w:rsidRPr="00A06893">
        <w:rPr>
          <w:rFonts w:ascii="Marianne" w:hAnsi="Marianne"/>
          <w:b/>
          <w:bCs/>
        </w:rPr>
        <w:t>CV, une lettre de motivation et, le cas échéant, les justificatifs de formation(s) et d’expérience(s) juridiques</w:t>
      </w:r>
      <w:r w:rsidRPr="00A06893">
        <w:rPr>
          <w:rFonts w:ascii="Marianne" w:hAnsi="Marianne"/>
        </w:rPr>
        <w:t xml:space="preserve">. A défaut de production de ces pièces, votre candidature ne pourra pas être </w:t>
      </w:r>
      <w:r w:rsidR="00D46B2A">
        <w:rPr>
          <w:rFonts w:ascii="Marianne" w:hAnsi="Marianne"/>
        </w:rPr>
        <w:t>retenue</w:t>
      </w:r>
      <w:r w:rsidRPr="00A06893">
        <w:rPr>
          <w:rFonts w:ascii="Marianne" w:hAnsi="Marianne"/>
        </w:rPr>
        <w:t xml:space="preserve">. </w:t>
      </w:r>
    </w:p>
    <w:p w14:paraId="2718757B" w14:textId="0E9BC591" w:rsidR="00955744" w:rsidRDefault="00955744" w:rsidP="00FA7F35">
      <w:pPr>
        <w:jc w:val="both"/>
        <w:rPr>
          <w:rFonts w:ascii="Marianne" w:hAnsi="Marianne"/>
        </w:rPr>
      </w:pPr>
      <w:r w:rsidRPr="00A06893">
        <w:rPr>
          <w:rFonts w:ascii="Marianne" w:hAnsi="Marianne"/>
        </w:rPr>
        <w:t>Le respect des critères de recrutement est apprécié par</w:t>
      </w:r>
      <w:r w:rsidRPr="00A06893">
        <w:rPr>
          <w:rFonts w:ascii="Marianne" w:hAnsi="Marianne"/>
          <w:b/>
          <w:bCs/>
        </w:rPr>
        <w:t xml:space="preserve"> le premier président de la cour d’appel, après avis du procureur général et du magistrat </w:t>
      </w:r>
      <w:r w:rsidR="0005404E" w:rsidRPr="00A06893">
        <w:rPr>
          <w:rFonts w:ascii="Marianne" w:hAnsi="Marianne"/>
          <w:b/>
          <w:bCs/>
        </w:rPr>
        <w:t>coordonnateur de l’amiable</w:t>
      </w:r>
      <w:r w:rsidRPr="00A06893">
        <w:rPr>
          <w:rFonts w:ascii="Marianne" w:hAnsi="Marianne"/>
          <w:b/>
          <w:bCs/>
        </w:rPr>
        <w:t xml:space="preserve"> du tribunal judiciaire</w:t>
      </w:r>
      <w:r w:rsidRPr="00A06893">
        <w:rPr>
          <w:rFonts w:ascii="Marianne" w:hAnsi="Marianne"/>
        </w:rPr>
        <w:t xml:space="preserve"> : les exemples cités dans ce dossier de recrutement sont </w:t>
      </w:r>
      <w:r w:rsidRPr="00A06893">
        <w:rPr>
          <w:rFonts w:ascii="Marianne" w:hAnsi="Marianne"/>
          <w:b/>
          <w:bCs/>
        </w:rPr>
        <w:t>indicatifs et ne prétendent pas à l’exhaustivité</w:t>
      </w:r>
      <w:r w:rsidRPr="00A06893">
        <w:rPr>
          <w:rFonts w:ascii="Marianne" w:hAnsi="Marianne"/>
        </w:rPr>
        <w:t xml:space="preserve">. En cas de doute, n’hésitez pas à contacter le magistrat </w:t>
      </w:r>
      <w:r w:rsidR="00823140" w:rsidRPr="00A06893">
        <w:rPr>
          <w:rFonts w:ascii="Marianne" w:hAnsi="Marianne"/>
        </w:rPr>
        <w:t>coordonnateur de l’amiable</w:t>
      </w:r>
      <w:r w:rsidRPr="00A06893">
        <w:rPr>
          <w:rFonts w:ascii="Marianne" w:hAnsi="Marianne"/>
        </w:rPr>
        <w:t xml:space="preserve"> du tribunal judiciaire (</w:t>
      </w:r>
      <w:r w:rsidRPr="00A06893">
        <w:rPr>
          <w:rFonts w:ascii="Marianne" w:hAnsi="Marianne"/>
          <w:i/>
          <w:iCs/>
        </w:rPr>
        <w:t>voir coordonnées ci-dessus</w:t>
      </w:r>
      <w:r w:rsidRPr="00A06893">
        <w:rPr>
          <w:rFonts w:ascii="Marianne" w:hAnsi="Marianne"/>
        </w:rPr>
        <w:t xml:space="preserve">) pour échanger avec lui.  </w:t>
      </w:r>
    </w:p>
    <w:p w14:paraId="0155EBD4" w14:textId="77777777" w:rsidR="00A06893" w:rsidRPr="00A06893" w:rsidRDefault="00A06893" w:rsidP="00FA7F35">
      <w:pPr>
        <w:jc w:val="both"/>
        <w:rPr>
          <w:rFonts w:ascii="Marianne" w:hAnsi="Marianne"/>
        </w:rPr>
      </w:pPr>
    </w:p>
    <w:p w14:paraId="705FC014" w14:textId="77777777" w:rsidR="00955744" w:rsidRPr="00A06893" w:rsidRDefault="00955744"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A06893">
        <w:rPr>
          <w:rFonts w:ascii="Marianne" w:hAnsi="Marianne"/>
        </w:rPr>
        <w:t xml:space="preserve">Vous devez être </w:t>
      </w:r>
      <w:r w:rsidRPr="00A06893">
        <w:rPr>
          <w:rFonts w:ascii="Marianne" w:hAnsi="Marianne"/>
          <w:b/>
          <w:bCs/>
        </w:rPr>
        <w:t>majeur</w:t>
      </w:r>
      <w:r w:rsidRPr="00A06893">
        <w:rPr>
          <w:rFonts w:ascii="Marianne" w:hAnsi="Marianne"/>
        </w:rPr>
        <w:t xml:space="preserve"> (</w:t>
      </w:r>
      <w:r w:rsidRPr="00A06893">
        <w:rPr>
          <w:rFonts w:ascii="Marianne" w:hAnsi="Marianne"/>
          <w:i/>
          <w:iCs/>
        </w:rPr>
        <w:t>avoir plus de 18 ans</w:t>
      </w:r>
      <w:r w:rsidRPr="00A06893">
        <w:rPr>
          <w:rFonts w:ascii="Marianne" w:hAnsi="Marianne"/>
        </w:rPr>
        <w:t>) et ne pas avoir été privé de l’exercice de vos droits civiques par une décision de justice (</w:t>
      </w:r>
      <w:r w:rsidRPr="00A06893">
        <w:rPr>
          <w:rFonts w:ascii="Marianne" w:hAnsi="Marianne"/>
          <w:i/>
          <w:iCs/>
        </w:rPr>
        <w:t xml:space="preserve">notamment </w:t>
      </w:r>
      <w:r w:rsidRPr="00A06893">
        <w:rPr>
          <w:rFonts w:ascii="Marianne" w:hAnsi="Marianne"/>
          <w:b/>
          <w:bCs/>
          <w:i/>
          <w:iCs/>
        </w:rPr>
        <w:t>le droit de vote</w:t>
      </w:r>
      <w:r w:rsidRPr="00A06893">
        <w:rPr>
          <w:rFonts w:ascii="Marianne" w:hAnsi="Marianne"/>
          <w:i/>
          <w:iCs/>
        </w:rPr>
        <w:t xml:space="preserve"> et </w:t>
      </w:r>
      <w:r w:rsidRPr="00A06893">
        <w:rPr>
          <w:rFonts w:ascii="Marianne" w:hAnsi="Marianne"/>
          <w:b/>
          <w:bCs/>
          <w:i/>
          <w:iCs/>
        </w:rPr>
        <w:t>d’éligibilité</w:t>
      </w:r>
      <w:r w:rsidRPr="00A06893">
        <w:rPr>
          <w:rFonts w:ascii="Marianne" w:hAnsi="Marianne"/>
        </w:rPr>
        <w:t>).</w:t>
      </w:r>
    </w:p>
    <w:p w14:paraId="2458BBA6" w14:textId="6C63EF20" w:rsidR="00955744" w:rsidRDefault="00955744" w:rsidP="00FA7F35">
      <w:pPr>
        <w:jc w:val="both"/>
        <w:rPr>
          <w:rFonts w:ascii="Marianne" w:hAnsi="Marianne"/>
        </w:rPr>
      </w:pPr>
      <w:r w:rsidRPr="00A06893">
        <w:rPr>
          <w:rFonts w:ascii="Marianne" w:hAnsi="Marianne"/>
        </w:rPr>
        <w:t>Je</w:t>
      </w:r>
      <w:r w:rsidR="006853FA" w:rsidRPr="00A06893">
        <w:rPr>
          <w:rFonts w:ascii="Marianne" w:hAnsi="Marianne"/>
        </w:rPr>
        <w:t xml:space="preserve"> suis majeur et</w:t>
      </w:r>
      <w:r w:rsidRPr="00A06893">
        <w:rPr>
          <w:rFonts w:ascii="Marianne" w:hAnsi="Marianne"/>
        </w:rPr>
        <w:t xml:space="preserve"> jouis de mes droits civils et politiques : </w:t>
      </w:r>
      <w:sdt>
        <w:sdtPr>
          <w:rPr>
            <w:rFonts w:ascii="Marianne" w:hAnsi="Marianne"/>
          </w:rPr>
          <w:id w:val="1692422083"/>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1155960806"/>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6311C532" w14:textId="77777777" w:rsidR="00A06893" w:rsidRPr="00A06893" w:rsidRDefault="00A06893" w:rsidP="00FA7F35">
      <w:pPr>
        <w:jc w:val="both"/>
        <w:rPr>
          <w:rFonts w:ascii="Marianne" w:hAnsi="Marianne"/>
        </w:rPr>
      </w:pPr>
    </w:p>
    <w:p w14:paraId="7B2396DC" w14:textId="6EAD9361" w:rsidR="00955744" w:rsidRPr="00A06893" w:rsidRDefault="00955744"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A06893">
        <w:rPr>
          <w:rFonts w:ascii="Marianne" w:hAnsi="Marianne"/>
        </w:rPr>
        <w:t xml:space="preserve">Vous ne pouvez pas exercer les fonctions de conciliateur de justice </w:t>
      </w:r>
      <w:r w:rsidRPr="00A06893">
        <w:rPr>
          <w:rFonts w:ascii="Marianne" w:hAnsi="Marianne"/>
          <w:b/>
          <w:bCs/>
        </w:rPr>
        <w:t>dans un ressort dans lequel vous êtes élu</w:t>
      </w:r>
      <w:r w:rsidRPr="00A06893">
        <w:rPr>
          <w:rFonts w:ascii="Marianne" w:hAnsi="Marianne"/>
        </w:rPr>
        <w:t xml:space="preserve"> (</w:t>
      </w:r>
      <w:r w:rsidRPr="00A06893">
        <w:rPr>
          <w:rFonts w:ascii="Marianne" w:hAnsi="Marianne"/>
          <w:i/>
          <w:iCs/>
        </w:rPr>
        <w:t>local ou national</w:t>
      </w:r>
      <w:r w:rsidRPr="00A06893">
        <w:rPr>
          <w:rFonts w:ascii="Marianne" w:hAnsi="Marianne"/>
        </w:rPr>
        <w:t xml:space="preserve">). </w:t>
      </w:r>
      <w:r w:rsidRPr="00A06893">
        <w:rPr>
          <w:rFonts w:ascii="Marianne" w:hAnsi="Marianne"/>
          <w:u w:val="single"/>
        </w:rPr>
        <w:t>Exemple</w:t>
      </w:r>
      <w:r w:rsidRPr="00A06893">
        <w:rPr>
          <w:rFonts w:ascii="Marianne" w:hAnsi="Marianne"/>
        </w:rPr>
        <w:t xml:space="preserve"> : si vous êtes maire de la commune </w:t>
      </w:r>
      <w:r w:rsidR="004C258D" w:rsidRPr="00A06893">
        <w:rPr>
          <w:rFonts w:ascii="Marianne" w:hAnsi="Marianne"/>
        </w:rPr>
        <w:t>X</w:t>
      </w:r>
      <w:r w:rsidRPr="00A06893">
        <w:rPr>
          <w:rFonts w:ascii="Marianne" w:hAnsi="Marianne"/>
        </w:rPr>
        <w:t xml:space="preserve">, sur le ressort de la cour d’appel </w:t>
      </w:r>
      <w:r w:rsidR="004C258D" w:rsidRPr="00A06893">
        <w:rPr>
          <w:rFonts w:ascii="Marianne" w:hAnsi="Marianne"/>
        </w:rPr>
        <w:t>Y</w:t>
      </w:r>
      <w:r w:rsidRPr="00A06893">
        <w:rPr>
          <w:rFonts w:ascii="Marianne" w:hAnsi="Marianne"/>
        </w:rPr>
        <w:t xml:space="preserve">, vous ne pouvez pas exercer </w:t>
      </w:r>
      <w:r w:rsidR="00ED5F3C" w:rsidRPr="00A06893">
        <w:rPr>
          <w:rFonts w:ascii="Marianne" w:hAnsi="Marianne"/>
        </w:rPr>
        <w:t>les</w:t>
      </w:r>
      <w:r w:rsidRPr="00A06893">
        <w:rPr>
          <w:rFonts w:ascii="Marianne" w:hAnsi="Marianne"/>
        </w:rPr>
        <w:t xml:space="preserve"> fonctions</w:t>
      </w:r>
      <w:r w:rsidR="00ED5F3C" w:rsidRPr="00A06893">
        <w:rPr>
          <w:rFonts w:ascii="Marianne" w:hAnsi="Marianne"/>
        </w:rPr>
        <w:t xml:space="preserve"> de conciliateur de justice</w:t>
      </w:r>
      <w:r w:rsidRPr="00A06893">
        <w:rPr>
          <w:rFonts w:ascii="Marianne" w:hAnsi="Marianne"/>
        </w:rPr>
        <w:t xml:space="preserve"> dans le ressort du tribunal judiciaire </w:t>
      </w:r>
      <w:r w:rsidR="004C258D" w:rsidRPr="00A06893">
        <w:rPr>
          <w:rFonts w:ascii="Marianne" w:hAnsi="Marianne"/>
        </w:rPr>
        <w:t>dont dépend la commune X</w:t>
      </w:r>
      <w:r w:rsidRPr="00A06893">
        <w:rPr>
          <w:rFonts w:ascii="Marianne" w:hAnsi="Marianne"/>
        </w:rPr>
        <w:t xml:space="preserve">. En revanche, vous pouvez exercer sur le ressort </w:t>
      </w:r>
      <w:r w:rsidR="004C258D" w:rsidRPr="00A06893">
        <w:rPr>
          <w:rFonts w:ascii="Marianne" w:hAnsi="Marianne"/>
        </w:rPr>
        <w:t>des autres tribunaux judiciaires de la cour d’appel</w:t>
      </w:r>
      <w:r w:rsidR="00F04F2F" w:rsidRPr="00A06893">
        <w:rPr>
          <w:rFonts w:ascii="Marianne" w:hAnsi="Marianne"/>
        </w:rPr>
        <w:t xml:space="preserve"> Y. </w:t>
      </w:r>
    </w:p>
    <w:p w14:paraId="56ED6AB3" w14:textId="77777777" w:rsidR="00E42A41" w:rsidRPr="00A06893" w:rsidRDefault="00955744" w:rsidP="00FA7F35">
      <w:pPr>
        <w:jc w:val="both"/>
        <w:rPr>
          <w:rFonts w:ascii="Marianne" w:hAnsi="Marianne"/>
        </w:rPr>
      </w:pPr>
      <w:r w:rsidRPr="00A06893">
        <w:rPr>
          <w:rFonts w:ascii="Marianne" w:hAnsi="Marianne"/>
        </w:rPr>
        <w:t xml:space="preserve">Je suis investi d’un mandat électif : </w:t>
      </w:r>
      <w:sdt>
        <w:sdtPr>
          <w:rPr>
            <w:rFonts w:ascii="Marianne" w:hAnsi="Marianne"/>
          </w:rPr>
          <w:id w:val="-1978602381"/>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1448507607"/>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4899D988" w14:textId="6FB1330C" w:rsidR="00E42A41" w:rsidRPr="00A06893" w:rsidRDefault="00955744" w:rsidP="00FA7F35">
      <w:pPr>
        <w:jc w:val="both"/>
        <w:rPr>
          <w:rFonts w:ascii="Marianne" w:hAnsi="Marianne"/>
        </w:rPr>
      </w:pPr>
      <w:r w:rsidRPr="00A06893">
        <w:rPr>
          <w:rFonts w:ascii="Marianne" w:hAnsi="Marianne"/>
        </w:rPr>
        <w:t xml:space="preserve">Si oui, quel mandat et à quel endroit :  </w:t>
      </w:r>
      <w:r w:rsidR="00647108" w:rsidRPr="00A06893">
        <w:rPr>
          <w:rFonts w:ascii="Marianne" w:hAnsi="Marianne"/>
        </w:rPr>
        <w:t>……………………………………………………………</w:t>
      </w:r>
      <w:r w:rsidR="00D71673">
        <w:rPr>
          <w:rFonts w:ascii="Marianne" w:hAnsi="Marianne"/>
        </w:rPr>
        <w:t>………………………………</w:t>
      </w:r>
      <w:r w:rsidR="00647108" w:rsidRPr="00A06893">
        <w:rPr>
          <w:rFonts w:ascii="Marianne" w:hAnsi="Marianne"/>
        </w:rPr>
        <w:t>……</w:t>
      </w:r>
    </w:p>
    <w:p w14:paraId="34848A10" w14:textId="588E603B" w:rsidR="00E42A41" w:rsidRDefault="00E42A41" w:rsidP="00FA7F35">
      <w:pPr>
        <w:jc w:val="both"/>
        <w:rPr>
          <w:rFonts w:ascii="Marianne" w:hAnsi="Marianne"/>
        </w:rPr>
      </w:pPr>
      <w:r w:rsidRPr="00A06893">
        <w:rPr>
          <w:rFonts w:ascii="Marianne" w:hAnsi="Marianne"/>
        </w:rPr>
        <w:t>……………………………………………………………………………………………………………………………………………</w:t>
      </w:r>
      <w:r w:rsidR="00D71673">
        <w:rPr>
          <w:rFonts w:ascii="Marianne" w:hAnsi="Marianne"/>
        </w:rPr>
        <w:t>…………………………</w:t>
      </w:r>
    </w:p>
    <w:p w14:paraId="2932BEC1" w14:textId="34006D4A" w:rsidR="00955744" w:rsidRPr="00A06893" w:rsidRDefault="00955744"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b/>
          <w:bCs/>
        </w:rPr>
      </w:pPr>
      <w:r w:rsidRPr="00A06893">
        <w:rPr>
          <w:rFonts w:ascii="Marianne" w:hAnsi="Marianne"/>
        </w:rPr>
        <w:t xml:space="preserve">Vous devez justifier d’une formation ou d’une expérience juridique. Il peut s’agir d’une formation </w:t>
      </w:r>
      <w:r w:rsidRPr="00A06893">
        <w:rPr>
          <w:rFonts w:ascii="Marianne" w:hAnsi="Marianne"/>
          <w:b/>
          <w:bCs/>
        </w:rPr>
        <w:t>initiale</w:t>
      </w:r>
      <w:r w:rsidRPr="00A06893">
        <w:rPr>
          <w:rFonts w:ascii="Marianne" w:hAnsi="Marianne"/>
        </w:rPr>
        <w:t xml:space="preserve"> (</w:t>
      </w:r>
      <w:r w:rsidRPr="00A06893">
        <w:rPr>
          <w:rFonts w:ascii="Marianne" w:hAnsi="Marianne"/>
          <w:i/>
          <w:iCs/>
        </w:rPr>
        <w:t>cursus universitaire</w:t>
      </w:r>
      <w:r w:rsidRPr="00A06893">
        <w:rPr>
          <w:rFonts w:ascii="Marianne" w:hAnsi="Marianne"/>
        </w:rPr>
        <w:t xml:space="preserve">) ou </w:t>
      </w:r>
      <w:r w:rsidRPr="00A06893">
        <w:rPr>
          <w:rFonts w:ascii="Marianne" w:hAnsi="Marianne"/>
          <w:b/>
          <w:bCs/>
        </w:rPr>
        <w:t>continue</w:t>
      </w:r>
      <w:r w:rsidRPr="00A06893">
        <w:rPr>
          <w:rFonts w:ascii="Marianne" w:hAnsi="Marianne"/>
        </w:rPr>
        <w:t xml:space="preserve"> (</w:t>
      </w:r>
      <w:r w:rsidRPr="00A06893">
        <w:rPr>
          <w:rFonts w:ascii="Marianne" w:hAnsi="Marianne"/>
          <w:i/>
          <w:iCs/>
        </w:rPr>
        <w:t>suivi de formations au cours de votre carrière professionnelle par exemple</w:t>
      </w:r>
      <w:r w:rsidRPr="00A06893">
        <w:rPr>
          <w:rFonts w:ascii="Marianne" w:hAnsi="Marianne"/>
        </w:rPr>
        <w:t xml:space="preserve">) en droit. Pour en justifier, vous </w:t>
      </w:r>
      <w:r w:rsidR="00154C8F" w:rsidRPr="00A06893">
        <w:rPr>
          <w:rFonts w:ascii="Marianne" w:hAnsi="Marianne"/>
        </w:rPr>
        <w:t>devez</w:t>
      </w:r>
      <w:r w:rsidRPr="00A06893">
        <w:rPr>
          <w:rFonts w:ascii="Marianne" w:hAnsi="Marianne"/>
        </w:rPr>
        <w:t xml:space="preserve"> joindre au dossier vos diplômes ou attestations de formation. L’expérience juridique recouvre </w:t>
      </w:r>
      <w:r w:rsidRPr="00A06893">
        <w:rPr>
          <w:rFonts w:ascii="Marianne" w:hAnsi="Marianne"/>
          <w:b/>
          <w:bCs/>
        </w:rPr>
        <w:t>toutes les expériences en lien avec le domaine du droit, d’une durée suffisante</w:t>
      </w:r>
      <w:r w:rsidRPr="00A06893">
        <w:rPr>
          <w:rFonts w:ascii="Marianne" w:hAnsi="Marianne"/>
        </w:rPr>
        <w:t xml:space="preserve"> : cette expérience peut être </w:t>
      </w:r>
      <w:r w:rsidRPr="00A06893">
        <w:rPr>
          <w:rFonts w:ascii="Marianne" w:hAnsi="Marianne"/>
          <w:b/>
          <w:bCs/>
        </w:rPr>
        <w:t>actuelle</w:t>
      </w:r>
      <w:r w:rsidRPr="00A06893">
        <w:rPr>
          <w:rFonts w:ascii="Marianne" w:hAnsi="Marianne"/>
        </w:rPr>
        <w:t xml:space="preserve"> ou </w:t>
      </w:r>
      <w:r w:rsidRPr="00A06893">
        <w:rPr>
          <w:rFonts w:ascii="Marianne" w:hAnsi="Marianne"/>
          <w:b/>
          <w:bCs/>
        </w:rPr>
        <w:t>passée</w:t>
      </w:r>
      <w:r w:rsidRPr="00A06893">
        <w:rPr>
          <w:rFonts w:ascii="Marianne" w:hAnsi="Marianne"/>
        </w:rPr>
        <w:t xml:space="preserve">, </w:t>
      </w:r>
      <w:r w:rsidRPr="00A06893">
        <w:rPr>
          <w:rFonts w:ascii="Marianne" w:hAnsi="Marianne"/>
          <w:b/>
          <w:bCs/>
        </w:rPr>
        <w:t>professionnelle</w:t>
      </w:r>
      <w:r w:rsidRPr="00A06893">
        <w:rPr>
          <w:rFonts w:ascii="Marianne" w:hAnsi="Marianne"/>
        </w:rPr>
        <w:t xml:space="preserve"> (</w:t>
      </w:r>
      <w:r w:rsidRPr="00A06893">
        <w:rPr>
          <w:rFonts w:ascii="Marianne" w:hAnsi="Marianne"/>
          <w:i/>
          <w:iCs/>
          <w:u w:val="single"/>
        </w:rPr>
        <w:t>exemples</w:t>
      </w:r>
      <w:r w:rsidRPr="00A06893">
        <w:rPr>
          <w:rFonts w:ascii="Marianne" w:hAnsi="Marianne"/>
          <w:i/>
          <w:iCs/>
        </w:rPr>
        <w:t> : juriste, enseignant en droit</w:t>
      </w:r>
      <w:r w:rsidR="002F0FF2" w:rsidRPr="00A06893">
        <w:rPr>
          <w:rFonts w:ascii="Marianne" w:hAnsi="Marianne"/>
          <w:i/>
          <w:iCs/>
        </w:rPr>
        <w:t>, etc.</w:t>
      </w:r>
      <w:r w:rsidRPr="00A06893">
        <w:rPr>
          <w:rFonts w:ascii="Marianne" w:hAnsi="Marianne"/>
        </w:rPr>
        <w:t xml:space="preserve">) ou </w:t>
      </w:r>
      <w:r w:rsidRPr="00A06893">
        <w:rPr>
          <w:rFonts w:ascii="Marianne" w:hAnsi="Marianne"/>
          <w:b/>
          <w:bCs/>
        </w:rPr>
        <w:t>extra-professionnelle</w:t>
      </w:r>
      <w:r w:rsidRPr="00A06893">
        <w:rPr>
          <w:rFonts w:ascii="Marianne" w:hAnsi="Marianne"/>
        </w:rPr>
        <w:t xml:space="preserve"> (</w:t>
      </w:r>
      <w:r w:rsidRPr="00A06893">
        <w:rPr>
          <w:rFonts w:ascii="Marianne" w:hAnsi="Marianne"/>
          <w:i/>
          <w:iCs/>
          <w:u w:val="single"/>
        </w:rPr>
        <w:t>exemple</w:t>
      </w:r>
      <w:r w:rsidRPr="00A06893">
        <w:rPr>
          <w:rFonts w:ascii="Marianne" w:hAnsi="Marianne"/>
          <w:i/>
          <w:iCs/>
        </w:rPr>
        <w:t xml:space="preserve"> : bénévole </w:t>
      </w:r>
      <w:r w:rsidRPr="00562240">
        <w:rPr>
          <w:rFonts w:ascii="Marianne" w:hAnsi="Marianne"/>
          <w:i/>
          <w:iCs/>
          <w:shd w:val="clear" w:color="auto" w:fill="DDE9FB"/>
        </w:rPr>
        <w:t xml:space="preserve">dans </w:t>
      </w:r>
      <w:r w:rsidRPr="00A06893">
        <w:rPr>
          <w:rFonts w:ascii="Marianne" w:hAnsi="Marianne"/>
          <w:i/>
          <w:iCs/>
        </w:rPr>
        <w:t>une association d’accès au droit</w:t>
      </w:r>
      <w:r w:rsidRPr="00A06893">
        <w:rPr>
          <w:rFonts w:ascii="Marianne" w:hAnsi="Marianne"/>
        </w:rPr>
        <w:t xml:space="preserve">). Pour en justifier, vous </w:t>
      </w:r>
      <w:r w:rsidR="00154C8F" w:rsidRPr="00A06893">
        <w:rPr>
          <w:rFonts w:ascii="Marianne" w:hAnsi="Marianne"/>
        </w:rPr>
        <w:t>devez</w:t>
      </w:r>
      <w:r w:rsidRPr="00A06893">
        <w:rPr>
          <w:rFonts w:ascii="Marianne" w:hAnsi="Marianne"/>
        </w:rPr>
        <w:t xml:space="preserve"> fournir une </w:t>
      </w:r>
      <w:r w:rsidRPr="00A06893">
        <w:rPr>
          <w:rFonts w:ascii="Marianne" w:hAnsi="Marianne"/>
          <w:b/>
          <w:bCs/>
        </w:rPr>
        <w:t xml:space="preserve">attestation d’exercice. </w:t>
      </w:r>
    </w:p>
    <w:p w14:paraId="19A2A26F" w14:textId="77777777" w:rsidR="00E42A41" w:rsidRPr="00A06893" w:rsidRDefault="003E4D81" w:rsidP="00FA7F35">
      <w:pPr>
        <w:jc w:val="both"/>
        <w:rPr>
          <w:rFonts w:ascii="Marianne" w:hAnsi="Marianne"/>
        </w:rPr>
      </w:pPr>
      <w:r w:rsidRPr="00A06893">
        <w:rPr>
          <w:rFonts w:ascii="Marianne" w:hAnsi="Marianne"/>
        </w:rPr>
        <w:lastRenderedPageBreak/>
        <w:t xml:space="preserve">J’ai une expérience juridique :  </w:t>
      </w:r>
      <w:sdt>
        <w:sdtPr>
          <w:rPr>
            <w:rFonts w:ascii="Marianne" w:hAnsi="Marianne"/>
          </w:rPr>
          <w:id w:val="2074996601"/>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1784073586"/>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5D2F9B18" w14:textId="3084B03D" w:rsidR="00E42A41" w:rsidRPr="00A06893" w:rsidRDefault="00E42A41" w:rsidP="00FA7F35">
      <w:pPr>
        <w:jc w:val="both"/>
        <w:rPr>
          <w:rFonts w:ascii="Marianne" w:hAnsi="Marianne"/>
        </w:rPr>
      </w:pPr>
      <w:r w:rsidRPr="00A06893">
        <w:rPr>
          <w:rFonts w:ascii="Marianne" w:hAnsi="Marianne"/>
        </w:rPr>
        <w:t>S</w:t>
      </w:r>
      <w:r w:rsidR="003E4D81" w:rsidRPr="00A06893">
        <w:rPr>
          <w:rFonts w:ascii="Marianne" w:hAnsi="Marianne"/>
        </w:rPr>
        <w:t>i oui, laquelle (</w:t>
      </w:r>
      <w:r w:rsidR="003E4D81" w:rsidRPr="00A06893">
        <w:rPr>
          <w:rFonts w:ascii="Marianne" w:hAnsi="Marianne"/>
          <w:i/>
          <w:iCs/>
          <w:u w:val="single"/>
        </w:rPr>
        <w:t>pièce à fournir</w:t>
      </w:r>
      <w:r w:rsidR="003E4D81" w:rsidRPr="00A06893">
        <w:rPr>
          <w:rFonts w:ascii="Marianne" w:hAnsi="Marianne"/>
        </w:rPr>
        <w:t>)</w:t>
      </w:r>
      <w:r w:rsidR="00D71673">
        <w:rPr>
          <w:rFonts w:ascii="Marianne" w:hAnsi="Marianne"/>
        </w:rPr>
        <w:t> :  …...…………………………..</w:t>
      </w:r>
      <w:r w:rsidR="001C5467" w:rsidRPr="00A06893">
        <w:rPr>
          <w:rFonts w:ascii="Marianne" w:hAnsi="Marianne"/>
        </w:rPr>
        <w:t>…………………………………………………………………………</w:t>
      </w:r>
      <w:r w:rsidR="003E4D81" w:rsidRPr="00A06893">
        <w:rPr>
          <w:rFonts w:ascii="Marianne" w:hAnsi="Marianne"/>
        </w:rPr>
        <w:br/>
      </w:r>
      <w:r w:rsidR="003E4D81" w:rsidRPr="00A06893">
        <w:rPr>
          <w:rFonts w:ascii="Marianne" w:hAnsi="Marianne"/>
        </w:rPr>
        <w:br/>
      </w:r>
      <w:r w:rsidR="001C5467" w:rsidRPr="00A06893">
        <w:rPr>
          <w:rFonts w:ascii="Marianne" w:hAnsi="Marianne"/>
        </w:rPr>
        <w:t xml:space="preserve">J’ai une formation juridique :  </w:t>
      </w:r>
      <w:sdt>
        <w:sdtPr>
          <w:rPr>
            <w:rFonts w:ascii="Marianne" w:hAnsi="Marianne"/>
          </w:rPr>
          <w:id w:val="-295379765"/>
          <w14:checkbox>
            <w14:checked w14:val="0"/>
            <w14:checkedState w14:val="2612" w14:font="MS Gothic"/>
            <w14:uncheckedState w14:val="2610" w14:font="MS Gothic"/>
          </w14:checkbox>
        </w:sdtPr>
        <w:sdtContent>
          <w:r w:rsidRPr="00A06893">
            <w:rPr>
              <w:rFonts w:ascii="Segoe UI Symbol" w:eastAsia="MS Gothic" w:hAnsi="Segoe UI Symbol" w:cs="Segoe UI Symbol"/>
            </w:rPr>
            <w:t>☐</w:t>
          </w:r>
        </w:sdtContent>
      </w:sdt>
      <w:r w:rsidRPr="00A06893">
        <w:rPr>
          <w:rFonts w:ascii="Marianne" w:hAnsi="Marianne"/>
        </w:rPr>
        <w:t xml:space="preserve"> Oui </w:t>
      </w:r>
      <w:sdt>
        <w:sdtPr>
          <w:rPr>
            <w:rFonts w:ascii="Marianne" w:hAnsi="Marianne"/>
          </w:rPr>
          <w:id w:val="-1139495272"/>
          <w14:checkbox>
            <w14:checked w14:val="0"/>
            <w14:checkedState w14:val="2612" w14:font="MS Gothic"/>
            <w14:uncheckedState w14:val="2610" w14:font="MS Gothic"/>
          </w14:checkbox>
        </w:sdtPr>
        <w:sdtContent>
          <w:r w:rsidRPr="00A06893">
            <w:rPr>
              <w:rFonts w:ascii="Segoe UI Symbol" w:eastAsia="MS Gothic" w:hAnsi="Segoe UI Symbol" w:cs="Segoe UI Symbol"/>
            </w:rPr>
            <w:t>☐</w:t>
          </w:r>
        </w:sdtContent>
      </w:sdt>
      <w:r w:rsidRPr="00A06893">
        <w:rPr>
          <w:rFonts w:ascii="Marianne" w:hAnsi="Marianne"/>
        </w:rPr>
        <w:t xml:space="preserve"> Non</w:t>
      </w:r>
    </w:p>
    <w:p w14:paraId="5804EF48" w14:textId="105B7006" w:rsidR="001C5467" w:rsidRDefault="001C5467" w:rsidP="00FA7F35">
      <w:pPr>
        <w:jc w:val="both"/>
        <w:rPr>
          <w:rFonts w:ascii="Marianne" w:hAnsi="Marianne"/>
        </w:rPr>
      </w:pPr>
      <w:r w:rsidRPr="00A06893">
        <w:rPr>
          <w:rFonts w:ascii="Marianne" w:hAnsi="Marianne"/>
        </w:rPr>
        <w:t>Si oui, laquelle (</w:t>
      </w:r>
      <w:r w:rsidRPr="00A06893">
        <w:rPr>
          <w:rFonts w:ascii="Marianne" w:hAnsi="Marianne"/>
          <w:i/>
          <w:iCs/>
          <w:u w:val="single"/>
        </w:rPr>
        <w:t>pièce à fournir</w:t>
      </w:r>
      <w:r w:rsidRPr="00A06893">
        <w:rPr>
          <w:rFonts w:ascii="Marianne" w:hAnsi="Marianne"/>
        </w:rPr>
        <w:t>) :  ……………</w:t>
      </w:r>
      <w:r w:rsidR="00D71673">
        <w:rPr>
          <w:rFonts w:ascii="Marianne" w:hAnsi="Marianne"/>
        </w:rPr>
        <w:t>………………………………</w:t>
      </w:r>
      <w:r w:rsidRPr="00A06893">
        <w:rPr>
          <w:rFonts w:ascii="Marianne" w:hAnsi="Marianne"/>
        </w:rPr>
        <w:t>………………………………………………………………</w:t>
      </w:r>
    </w:p>
    <w:p w14:paraId="44CE5CC9" w14:textId="77777777" w:rsidR="00A06893" w:rsidRPr="00A06893" w:rsidRDefault="00A06893" w:rsidP="00FA7F35">
      <w:pPr>
        <w:jc w:val="both"/>
        <w:rPr>
          <w:rFonts w:ascii="Marianne" w:hAnsi="Marianne"/>
        </w:rPr>
      </w:pPr>
    </w:p>
    <w:p w14:paraId="50752A6F" w14:textId="2252A808" w:rsidR="003E4D81" w:rsidRPr="00A06893" w:rsidRDefault="003E4D81"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b/>
          <w:bCs/>
        </w:rPr>
      </w:pPr>
      <w:r w:rsidRPr="00A06893">
        <w:rPr>
          <w:rFonts w:ascii="Marianne" w:hAnsi="Marianne"/>
        </w:rPr>
        <w:t xml:space="preserve">Vous ne devez pas exercer comme </w:t>
      </w:r>
      <w:r w:rsidRPr="00A06893">
        <w:rPr>
          <w:rFonts w:ascii="Marianne" w:hAnsi="Marianne"/>
          <w:b/>
          <w:bCs/>
        </w:rPr>
        <w:t>officier public ou ministériel</w:t>
      </w:r>
      <w:r w:rsidRPr="00A06893">
        <w:rPr>
          <w:rFonts w:ascii="Marianne" w:hAnsi="Marianne"/>
        </w:rPr>
        <w:t xml:space="preserve">. Un officier ministériel est une personne </w:t>
      </w:r>
      <w:r w:rsidRPr="00A06893">
        <w:rPr>
          <w:rFonts w:ascii="Marianne" w:hAnsi="Marianne"/>
          <w:b/>
          <w:bCs/>
        </w:rPr>
        <w:t>titulaire d’un office conféré à vie par l’Etat</w:t>
      </w:r>
      <w:r w:rsidRPr="00A06893">
        <w:rPr>
          <w:rFonts w:ascii="Marianne" w:hAnsi="Marianne"/>
        </w:rPr>
        <w:t xml:space="preserve"> et nommé par décision d’un ministre. Un officier public est une personne </w:t>
      </w:r>
      <w:r w:rsidRPr="00A06893">
        <w:rPr>
          <w:rFonts w:ascii="Marianne" w:hAnsi="Marianne"/>
          <w:b/>
          <w:bCs/>
        </w:rPr>
        <w:t>délégataire de la puissance publique de l’Etat</w:t>
      </w:r>
      <w:r w:rsidRPr="00A06893">
        <w:rPr>
          <w:rFonts w:ascii="Marianne" w:hAnsi="Marianne"/>
        </w:rPr>
        <w:t xml:space="preserve"> au nom duquel il confère </w:t>
      </w:r>
      <w:r w:rsidRPr="00A06893">
        <w:rPr>
          <w:rFonts w:ascii="Marianne" w:hAnsi="Marianne"/>
          <w:b/>
          <w:bCs/>
        </w:rPr>
        <w:t>l’authenticité aux actes relevant de sa compétence.</w:t>
      </w:r>
      <w:r w:rsidRPr="00A06893">
        <w:rPr>
          <w:rFonts w:ascii="Marianne" w:hAnsi="Marianne"/>
        </w:rPr>
        <w:t xml:space="preserve"> Relèvent de cette catégorie les notaires, huissiers de justice, commissaire</w:t>
      </w:r>
      <w:r w:rsidR="00960131" w:rsidRPr="00A06893">
        <w:rPr>
          <w:rFonts w:ascii="Marianne" w:hAnsi="Marianne"/>
        </w:rPr>
        <w:t>s</w:t>
      </w:r>
      <w:r w:rsidRPr="00A06893">
        <w:rPr>
          <w:rFonts w:ascii="Marianne" w:hAnsi="Marianne"/>
        </w:rPr>
        <w:t>-priseur</w:t>
      </w:r>
      <w:r w:rsidR="00960131" w:rsidRPr="00A06893">
        <w:rPr>
          <w:rFonts w:ascii="Marianne" w:hAnsi="Marianne"/>
        </w:rPr>
        <w:t>s</w:t>
      </w:r>
      <w:r w:rsidRPr="00A06893">
        <w:rPr>
          <w:rFonts w:ascii="Marianne" w:hAnsi="Marianne"/>
        </w:rPr>
        <w:t xml:space="preserve"> judiciaire</w:t>
      </w:r>
      <w:r w:rsidR="00960131" w:rsidRPr="00A06893">
        <w:rPr>
          <w:rFonts w:ascii="Marianne" w:hAnsi="Marianne"/>
        </w:rPr>
        <w:t>s</w:t>
      </w:r>
      <w:r w:rsidRPr="00A06893">
        <w:rPr>
          <w:rFonts w:ascii="Marianne" w:hAnsi="Marianne"/>
        </w:rPr>
        <w:t>, commissaire</w:t>
      </w:r>
      <w:r w:rsidR="00960131" w:rsidRPr="00A06893">
        <w:rPr>
          <w:rFonts w:ascii="Marianne" w:hAnsi="Marianne"/>
        </w:rPr>
        <w:t>s</w:t>
      </w:r>
      <w:r w:rsidRPr="00A06893">
        <w:rPr>
          <w:rFonts w:ascii="Marianne" w:hAnsi="Marianne"/>
        </w:rPr>
        <w:t xml:space="preserve"> de justice, greffier</w:t>
      </w:r>
      <w:r w:rsidR="00960131" w:rsidRPr="00A06893">
        <w:rPr>
          <w:rFonts w:ascii="Marianne" w:hAnsi="Marianne"/>
        </w:rPr>
        <w:t>s</w:t>
      </w:r>
      <w:r w:rsidRPr="00A06893">
        <w:rPr>
          <w:rFonts w:ascii="Marianne" w:hAnsi="Marianne"/>
        </w:rPr>
        <w:t xml:space="preserve"> de tribuna</w:t>
      </w:r>
      <w:r w:rsidR="00960131" w:rsidRPr="00A06893">
        <w:rPr>
          <w:rFonts w:ascii="Marianne" w:hAnsi="Marianne"/>
        </w:rPr>
        <w:t>ux</w:t>
      </w:r>
      <w:r w:rsidRPr="00A06893">
        <w:rPr>
          <w:rFonts w:ascii="Marianne" w:hAnsi="Marianne"/>
        </w:rPr>
        <w:t xml:space="preserve"> de commerce, avocat</w:t>
      </w:r>
      <w:r w:rsidR="00960131" w:rsidRPr="00A06893">
        <w:rPr>
          <w:rFonts w:ascii="Marianne" w:hAnsi="Marianne"/>
        </w:rPr>
        <w:t>s</w:t>
      </w:r>
      <w:r w:rsidRPr="00A06893">
        <w:rPr>
          <w:rFonts w:ascii="Marianne" w:hAnsi="Marianne"/>
        </w:rPr>
        <w:t xml:space="preserve"> aux conseils, administrateur</w:t>
      </w:r>
      <w:r w:rsidR="00960131" w:rsidRPr="00A06893">
        <w:rPr>
          <w:rFonts w:ascii="Marianne" w:hAnsi="Marianne"/>
        </w:rPr>
        <w:t>s</w:t>
      </w:r>
      <w:r w:rsidRPr="00A06893">
        <w:rPr>
          <w:rFonts w:ascii="Marianne" w:hAnsi="Marianne"/>
        </w:rPr>
        <w:t xml:space="preserve"> judiciaire</w:t>
      </w:r>
      <w:r w:rsidR="00960131" w:rsidRPr="00A06893">
        <w:rPr>
          <w:rFonts w:ascii="Marianne" w:hAnsi="Marianne"/>
        </w:rPr>
        <w:t>s</w:t>
      </w:r>
      <w:r w:rsidRPr="00A06893">
        <w:rPr>
          <w:rFonts w:ascii="Marianne" w:hAnsi="Marianne"/>
        </w:rPr>
        <w:t>, mandataire</w:t>
      </w:r>
      <w:r w:rsidR="00960131" w:rsidRPr="00A06893">
        <w:rPr>
          <w:rFonts w:ascii="Marianne" w:hAnsi="Marianne"/>
        </w:rPr>
        <w:t>s</w:t>
      </w:r>
      <w:r w:rsidRPr="00A06893">
        <w:rPr>
          <w:rFonts w:ascii="Marianne" w:hAnsi="Marianne"/>
        </w:rPr>
        <w:t xml:space="preserve"> judiciaire</w:t>
      </w:r>
      <w:r w:rsidR="00960131" w:rsidRPr="00A06893">
        <w:rPr>
          <w:rFonts w:ascii="Marianne" w:hAnsi="Marianne"/>
        </w:rPr>
        <w:t>s</w:t>
      </w:r>
      <w:r w:rsidRPr="00A06893">
        <w:rPr>
          <w:rFonts w:ascii="Marianne" w:hAnsi="Marianne"/>
        </w:rPr>
        <w:t xml:space="preserve">. </w:t>
      </w:r>
      <w:r w:rsidRPr="00A06893">
        <w:rPr>
          <w:rFonts w:ascii="Marianne" w:hAnsi="Marianne"/>
          <w:b/>
          <w:bCs/>
        </w:rPr>
        <w:t xml:space="preserve">Si vous exercez </w:t>
      </w:r>
      <w:r w:rsidRPr="00A06893">
        <w:rPr>
          <w:rFonts w:ascii="Marianne" w:hAnsi="Marianne"/>
          <w:b/>
          <w:bCs/>
          <w:u w:val="single"/>
        </w:rPr>
        <w:t>actuellement</w:t>
      </w:r>
      <w:r w:rsidRPr="00A06893">
        <w:rPr>
          <w:rFonts w:ascii="Marianne" w:hAnsi="Marianne"/>
          <w:b/>
          <w:bCs/>
        </w:rPr>
        <w:t xml:space="preserve"> ces fonctions, vous ne pouvez pas être conciliateur de justice. </w:t>
      </w:r>
    </w:p>
    <w:p w14:paraId="2BFB1569" w14:textId="2030AF1F" w:rsidR="001C5467" w:rsidRDefault="003E4D81" w:rsidP="00FA7F35">
      <w:pPr>
        <w:jc w:val="both"/>
        <w:rPr>
          <w:rFonts w:ascii="Marianne" w:hAnsi="Marianne"/>
        </w:rPr>
      </w:pPr>
      <w:r w:rsidRPr="00A06893">
        <w:rPr>
          <w:rFonts w:ascii="Marianne" w:hAnsi="Marianne"/>
        </w:rPr>
        <w:t xml:space="preserve">J’exerce </w:t>
      </w:r>
      <w:r w:rsidRPr="00A06893">
        <w:rPr>
          <w:rFonts w:ascii="Marianne" w:hAnsi="Marianne"/>
          <w:u w:val="single"/>
        </w:rPr>
        <w:t>actuellement</w:t>
      </w:r>
      <w:r w:rsidRPr="00A06893">
        <w:rPr>
          <w:rFonts w:ascii="Marianne" w:hAnsi="Marianne"/>
        </w:rPr>
        <w:t xml:space="preserve"> comme officier public et/ou ministériel</w:t>
      </w:r>
      <w:r w:rsidR="001C5467" w:rsidRPr="00A06893">
        <w:rPr>
          <w:rFonts w:ascii="Marianne" w:hAnsi="Marianne"/>
        </w:rPr>
        <w:t xml:space="preserve"> : </w:t>
      </w:r>
      <w:sdt>
        <w:sdtPr>
          <w:rPr>
            <w:rFonts w:ascii="Marianne" w:hAnsi="Marianne"/>
          </w:rPr>
          <w:id w:val="1464305292"/>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302577909"/>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5F441551" w14:textId="77777777" w:rsidR="00A06893" w:rsidRPr="00A06893" w:rsidRDefault="00A06893" w:rsidP="00FA7F35">
      <w:pPr>
        <w:jc w:val="both"/>
        <w:rPr>
          <w:rFonts w:ascii="Marianne" w:hAnsi="Marianne"/>
        </w:rPr>
      </w:pPr>
    </w:p>
    <w:p w14:paraId="59C08571" w14:textId="1CDCFA2F" w:rsidR="003E4D81" w:rsidRPr="00A06893" w:rsidRDefault="003E4D81"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A06893">
        <w:rPr>
          <w:rFonts w:ascii="Marianne" w:hAnsi="Marianne"/>
        </w:rPr>
        <w:t xml:space="preserve">Vous ne devez pas exercer une </w:t>
      </w:r>
      <w:r w:rsidRPr="00A06893">
        <w:rPr>
          <w:rFonts w:ascii="Marianne" w:hAnsi="Marianne"/>
          <w:b/>
          <w:bCs/>
        </w:rPr>
        <w:t>activité judiciaire.</w:t>
      </w:r>
      <w:r w:rsidRPr="00A06893">
        <w:rPr>
          <w:rFonts w:ascii="Marianne" w:hAnsi="Marianne"/>
        </w:rPr>
        <w:t xml:space="preserve"> Exercent </w:t>
      </w:r>
      <w:r w:rsidR="00044EDE" w:rsidRPr="00A06893">
        <w:rPr>
          <w:rFonts w:ascii="Marianne" w:hAnsi="Marianne"/>
        </w:rPr>
        <w:t xml:space="preserve">par exemple </w:t>
      </w:r>
      <w:r w:rsidRPr="00A06893">
        <w:rPr>
          <w:rFonts w:ascii="Marianne" w:hAnsi="Marianne"/>
        </w:rPr>
        <w:t xml:space="preserve">une activité judiciaire celles et ceux qui </w:t>
      </w:r>
      <w:r w:rsidRPr="00A06893">
        <w:rPr>
          <w:rFonts w:ascii="Marianne" w:hAnsi="Marianne"/>
          <w:b/>
          <w:bCs/>
        </w:rPr>
        <w:t>travaillent pour les juridictions de l’ordre judiciaire</w:t>
      </w:r>
      <w:r w:rsidRPr="00A06893">
        <w:rPr>
          <w:rFonts w:ascii="Marianne" w:hAnsi="Marianne"/>
        </w:rPr>
        <w:t xml:space="preserve"> dont les magistrats de carrière, élus (</w:t>
      </w:r>
      <w:r w:rsidRPr="00A06893">
        <w:rPr>
          <w:rFonts w:ascii="Marianne" w:hAnsi="Marianne"/>
          <w:i/>
          <w:iCs/>
        </w:rPr>
        <w:t>juges consulaires</w:t>
      </w:r>
      <w:r w:rsidRPr="00A06893">
        <w:rPr>
          <w:rFonts w:ascii="Marianne" w:hAnsi="Marianne"/>
        </w:rPr>
        <w:t>) ou désignés (</w:t>
      </w:r>
      <w:r w:rsidRPr="00A06893">
        <w:rPr>
          <w:rFonts w:ascii="Marianne" w:hAnsi="Marianne"/>
          <w:i/>
          <w:iCs/>
        </w:rPr>
        <w:t xml:space="preserve">conseillers prud’hommaux, </w:t>
      </w:r>
      <w:r w:rsidR="00184F14" w:rsidRPr="00A06893">
        <w:rPr>
          <w:rFonts w:ascii="Marianne" w:hAnsi="Marianne"/>
          <w:i/>
          <w:iCs/>
        </w:rPr>
        <w:t>assesseurs des pôles sociaux ou tribunaux pour enfants</w:t>
      </w:r>
      <w:r w:rsidR="00044EDE" w:rsidRPr="00A06893">
        <w:rPr>
          <w:rFonts w:ascii="Marianne" w:hAnsi="Marianne"/>
        </w:rPr>
        <w:t>)</w:t>
      </w:r>
      <w:r w:rsidR="00184F14" w:rsidRPr="00A06893">
        <w:rPr>
          <w:rFonts w:ascii="Marianne" w:hAnsi="Marianne"/>
        </w:rPr>
        <w:t xml:space="preserve"> </w:t>
      </w:r>
      <w:r w:rsidR="00044EDE" w:rsidRPr="00A06893">
        <w:rPr>
          <w:rFonts w:ascii="Marianne" w:hAnsi="Marianne"/>
        </w:rPr>
        <w:t xml:space="preserve">ainsi que les </w:t>
      </w:r>
      <w:r w:rsidRPr="00A06893">
        <w:rPr>
          <w:rFonts w:ascii="Marianne" w:hAnsi="Marianne"/>
        </w:rPr>
        <w:t>agents de greffe, avocats, agents de l’administration pénitentiaire, agents de la protection judiciaire de la jeunesse et membres des forces de sécurité intérieure (</w:t>
      </w:r>
      <w:r w:rsidRPr="00A06893">
        <w:rPr>
          <w:rFonts w:ascii="Marianne" w:hAnsi="Marianne"/>
          <w:i/>
          <w:iCs/>
        </w:rPr>
        <w:t xml:space="preserve">police et </w:t>
      </w:r>
      <w:r w:rsidR="001C5467" w:rsidRPr="00A06893">
        <w:rPr>
          <w:rFonts w:ascii="Marianne" w:hAnsi="Marianne"/>
          <w:i/>
          <w:iCs/>
        </w:rPr>
        <w:t>gendarmerie</w:t>
      </w:r>
      <w:r w:rsidR="001C5467" w:rsidRPr="00A06893">
        <w:rPr>
          <w:rFonts w:ascii="Marianne" w:hAnsi="Marianne"/>
        </w:rPr>
        <w:t>)</w:t>
      </w:r>
      <w:r w:rsidR="002F0FF2" w:rsidRPr="00A06893">
        <w:rPr>
          <w:rFonts w:ascii="Marianne" w:hAnsi="Marianne"/>
        </w:rPr>
        <w:t xml:space="preserve">, etc. </w:t>
      </w:r>
    </w:p>
    <w:p w14:paraId="708868EF" w14:textId="77777777" w:rsidR="00E42A41" w:rsidRPr="00A06893" w:rsidRDefault="003E4D81" w:rsidP="00FA7F35">
      <w:pPr>
        <w:jc w:val="both"/>
        <w:rPr>
          <w:rFonts w:ascii="Marianne" w:hAnsi="Marianne"/>
        </w:rPr>
      </w:pPr>
      <w:r w:rsidRPr="00A06893">
        <w:rPr>
          <w:rFonts w:ascii="Marianne" w:hAnsi="Marianne"/>
        </w:rPr>
        <w:t xml:space="preserve">J’exerce actuellement une activité judiciaire : </w:t>
      </w:r>
      <w:sdt>
        <w:sdtPr>
          <w:rPr>
            <w:rFonts w:ascii="Marianne" w:hAnsi="Marianne"/>
          </w:rPr>
          <w:id w:val="603227025"/>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1182503501"/>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49CC2CEC" w14:textId="6032E214" w:rsidR="003E4D81" w:rsidRDefault="003E4D81" w:rsidP="00FA7F35">
      <w:pPr>
        <w:jc w:val="both"/>
        <w:rPr>
          <w:rFonts w:ascii="Marianne" w:hAnsi="Marianne"/>
        </w:rPr>
      </w:pPr>
      <w:r w:rsidRPr="00A06893">
        <w:rPr>
          <w:rFonts w:ascii="Marianne" w:hAnsi="Marianne"/>
        </w:rPr>
        <w:t xml:space="preserve">Si j’ai un doute, je précise l’activité concernée : </w:t>
      </w:r>
      <w:r w:rsidR="00E42A41" w:rsidRPr="00A06893">
        <w:rPr>
          <w:rFonts w:ascii="Marianne" w:hAnsi="Marianne"/>
        </w:rPr>
        <w:t>………………………</w:t>
      </w:r>
      <w:r w:rsidR="00D71673">
        <w:rPr>
          <w:rFonts w:ascii="Marianne" w:hAnsi="Marianne"/>
        </w:rPr>
        <w:t>………………………………</w:t>
      </w:r>
      <w:r w:rsidR="00E42A41" w:rsidRPr="00A06893">
        <w:rPr>
          <w:rFonts w:ascii="Marianne" w:hAnsi="Marianne"/>
        </w:rPr>
        <w:t>…………………………</w:t>
      </w:r>
    </w:p>
    <w:p w14:paraId="645520DF" w14:textId="77777777" w:rsidR="00A06893" w:rsidRPr="00A06893" w:rsidRDefault="00A06893" w:rsidP="00FA7F35">
      <w:pPr>
        <w:jc w:val="both"/>
        <w:rPr>
          <w:rFonts w:ascii="Marianne" w:hAnsi="Marianne"/>
        </w:rPr>
      </w:pPr>
    </w:p>
    <w:p w14:paraId="38E430A7" w14:textId="111D5FA1" w:rsidR="003E4D81" w:rsidRPr="00A06893" w:rsidRDefault="003E4D81"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A06893">
        <w:rPr>
          <w:rFonts w:ascii="Marianne" w:hAnsi="Marianne"/>
        </w:rPr>
        <w:t xml:space="preserve">Vous ne devez pas participer au fonctionnement du service de la justice. Participent par exemple au </w:t>
      </w:r>
      <w:r w:rsidRPr="00A06893">
        <w:rPr>
          <w:rFonts w:ascii="Marianne" w:hAnsi="Marianne"/>
          <w:b/>
          <w:bCs/>
        </w:rPr>
        <w:t>fonctionnement du service de la justice</w:t>
      </w:r>
      <w:r w:rsidRPr="00A06893">
        <w:rPr>
          <w:rFonts w:ascii="Marianne" w:hAnsi="Marianne"/>
        </w:rPr>
        <w:t> les attachés de justice, les assistants de justice, les contrôleurs judiciaires, les médiateurs du procureur de la République, les délégués du procureur de la République, les médiateurs judiciaires, les enquêteurs sociaux ou de personnalité en matière pénale, les délégués d’associations tutélaires (</w:t>
      </w:r>
      <w:r w:rsidRPr="00A06893">
        <w:rPr>
          <w:rFonts w:ascii="Marianne" w:hAnsi="Marianne"/>
          <w:i/>
          <w:iCs/>
        </w:rPr>
        <w:t>mesures de protection</w:t>
      </w:r>
      <w:r w:rsidRPr="00A06893">
        <w:rPr>
          <w:rFonts w:ascii="Marianne" w:hAnsi="Marianne"/>
        </w:rPr>
        <w:t>), les experts judiciaires et les administrateurs ad hoc. En revanche, ne participent pas au fonctionnement du service de la justice les membres des associations départementales d’information sur le logement (ADIL), les médiateurs des villes, les référents déontologues de la fonction publique ou les écrivains publics</w:t>
      </w:r>
      <w:r w:rsidR="002F0FF2" w:rsidRPr="00A06893">
        <w:rPr>
          <w:rFonts w:ascii="Marianne" w:hAnsi="Marianne"/>
        </w:rPr>
        <w:t xml:space="preserve">, etc. </w:t>
      </w:r>
    </w:p>
    <w:p w14:paraId="7F0B0073" w14:textId="77777777" w:rsidR="00FA0AA0" w:rsidRDefault="00FA0AA0" w:rsidP="00FA7F35">
      <w:pPr>
        <w:jc w:val="both"/>
        <w:rPr>
          <w:rFonts w:ascii="Marianne" w:hAnsi="Marianne"/>
        </w:rPr>
      </w:pPr>
    </w:p>
    <w:p w14:paraId="2B27D645" w14:textId="315E05A3" w:rsidR="00F77310" w:rsidRPr="00A06893" w:rsidRDefault="003E4D81" w:rsidP="00FA7F35">
      <w:pPr>
        <w:jc w:val="both"/>
        <w:rPr>
          <w:rFonts w:ascii="Marianne" w:hAnsi="Marianne"/>
        </w:rPr>
      </w:pPr>
      <w:r w:rsidRPr="00A06893">
        <w:rPr>
          <w:rFonts w:ascii="Marianne" w:hAnsi="Marianne"/>
        </w:rPr>
        <w:t>Je participe actuellement au fonctionnement du service de la justice :</w:t>
      </w:r>
    </w:p>
    <w:p w14:paraId="2782AF58" w14:textId="6821CB4A" w:rsidR="00E42A41" w:rsidRPr="00A06893" w:rsidRDefault="00000000" w:rsidP="00FA7F35">
      <w:pPr>
        <w:jc w:val="both"/>
        <w:rPr>
          <w:rFonts w:ascii="Marianne" w:hAnsi="Marianne"/>
        </w:rPr>
      </w:pPr>
      <w:sdt>
        <w:sdtPr>
          <w:rPr>
            <w:rFonts w:ascii="Marianne" w:hAnsi="Marianne"/>
          </w:rPr>
          <w:id w:val="1665513361"/>
          <w14:checkbox>
            <w14:checked w14:val="0"/>
            <w14:checkedState w14:val="2612" w14:font="MS Gothic"/>
            <w14:uncheckedState w14:val="2610" w14:font="MS Gothic"/>
          </w14:checkbox>
        </w:sdtPr>
        <w:sdtContent>
          <w:r w:rsidR="00F77310"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1587456524"/>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5A29549D" w14:textId="012C609B" w:rsidR="00E42A41" w:rsidRDefault="00E42A41" w:rsidP="00FA7F35">
      <w:pPr>
        <w:jc w:val="both"/>
        <w:rPr>
          <w:rFonts w:ascii="Marianne" w:hAnsi="Marianne"/>
        </w:rPr>
      </w:pPr>
      <w:r w:rsidRPr="00A06893">
        <w:rPr>
          <w:rFonts w:ascii="Marianne" w:hAnsi="Marianne"/>
        </w:rPr>
        <w:t>Si j’ai un doute, je précise l’activité concernée : ……………………………………………</w:t>
      </w:r>
      <w:r w:rsidR="00D71673">
        <w:rPr>
          <w:rFonts w:ascii="Marianne" w:hAnsi="Marianne"/>
        </w:rPr>
        <w:t>………………………………</w:t>
      </w:r>
      <w:r w:rsidRPr="00A06893">
        <w:rPr>
          <w:rFonts w:ascii="Marianne" w:hAnsi="Marianne"/>
        </w:rPr>
        <w:t>……</w:t>
      </w:r>
    </w:p>
    <w:p w14:paraId="5CE59EB0" w14:textId="77777777" w:rsidR="00A06893" w:rsidRPr="00A06893" w:rsidRDefault="00A06893" w:rsidP="00FA7F35">
      <w:pPr>
        <w:jc w:val="both"/>
        <w:rPr>
          <w:rFonts w:ascii="Marianne" w:hAnsi="Marianne"/>
        </w:rPr>
      </w:pPr>
    </w:p>
    <w:p w14:paraId="288A387B" w14:textId="00A10C14" w:rsidR="006853FA" w:rsidRDefault="004B00E5" w:rsidP="00FA7F35">
      <w:pPr>
        <w:jc w:val="center"/>
        <w:rPr>
          <w:rFonts w:ascii="Marianne" w:hAnsi="Marianne"/>
          <w:b/>
          <w:bCs/>
        </w:rPr>
      </w:pPr>
      <w:r w:rsidRPr="00A06893">
        <w:rPr>
          <w:rFonts w:ascii="Marianne" w:hAnsi="Marianne"/>
          <w:b/>
          <w:bCs/>
        </w:rPr>
        <w:t>*</w:t>
      </w:r>
    </w:p>
    <w:p w14:paraId="24959289" w14:textId="77777777" w:rsidR="00A06893" w:rsidRPr="00A06893" w:rsidRDefault="00A06893" w:rsidP="00FA7F35">
      <w:pPr>
        <w:jc w:val="center"/>
        <w:rPr>
          <w:rFonts w:ascii="Marianne" w:hAnsi="Marianne"/>
          <w:b/>
          <w:bCs/>
        </w:rPr>
      </w:pPr>
    </w:p>
    <w:p w14:paraId="630DCC23" w14:textId="7EFF28E0" w:rsidR="00EF5C14" w:rsidRPr="00562240" w:rsidRDefault="00EF5C14" w:rsidP="00FA7F35">
      <w:pPr>
        <w:jc w:val="both"/>
        <w:rPr>
          <w:rFonts w:ascii="Marianne" w:hAnsi="Marianne"/>
          <w:color w:val="374C80" w:themeColor="accent1" w:themeShade="BF"/>
        </w:rPr>
      </w:pPr>
      <w:r w:rsidRPr="00562240">
        <w:rPr>
          <w:rFonts w:ascii="Marianne" w:hAnsi="Marianne"/>
          <w:b/>
          <w:bCs/>
          <w:color w:val="374C80" w:themeColor="accent1" w:themeShade="BF"/>
          <w:u w:val="single"/>
        </w:rPr>
        <w:t>Maîtrise des outils informatiques</w:t>
      </w:r>
      <w:r w:rsidRPr="00562240">
        <w:rPr>
          <w:rFonts w:ascii="Marianne" w:hAnsi="Marianne"/>
          <w:color w:val="374C80" w:themeColor="accent1" w:themeShade="BF"/>
        </w:rPr>
        <w:t> </w:t>
      </w:r>
    </w:p>
    <w:p w14:paraId="3BB90700" w14:textId="1DFC0FD3" w:rsidR="00EF5C14" w:rsidRPr="00A06893" w:rsidRDefault="00EF5C14"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A06893">
        <w:rPr>
          <w:rFonts w:ascii="Marianne" w:hAnsi="Marianne"/>
        </w:rPr>
        <w:t>L’exercice des fonctions de conciliateur de justice suppose de maîtriser les outils informatiques de base (</w:t>
      </w:r>
      <w:r w:rsidRPr="00A06893">
        <w:rPr>
          <w:rFonts w:ascii="Marianne" w:hAnsi="Marianne"/>
          <w:i/>
          <w:iCs/>
        </w:rPr>
        <w:t>traitement de texte, saisie de statistiques, échanges par courriers électroniques</w:t>
      </w:r>
      <w:r w:rsidRPr="00A06893">
        <w:rPr>
          <w:rFonts w:ascii="Marianne" w:hAnsi="Marianne"/>
        </w:rPr>
        <w:t xml:space="preserve">).  </w:t>
      </w:r>
    </w:p>
    <w:p w14:paraId="5FA1C707" w14:textId="52B87A08" w:rsidR="006853FA" w:rsidRDefault="00000000" w:rsidP="00FA7F35">
      <w:pPr>
        <w:jc w:val="both"/>
        <w:rPr>
          <w:rFonts w:ascii="Marianne" w:hAnsi="Marianne"/>
        </w:rPr>
      </w:pPr>
      <w:sdt>
        <w:sdtPr>
          <w:rPr>
            <w:rFonts w:ascii="Marianne" w:hAnsi="Marianne"/>
          </w:rPr>
          <w:id w:val="-1923935720"/>
          <w15:color w:val="FF6600"/>
          <w14:checkbox>
            <w14:checked w14:val="0"/>
            <w14:checkedState w14:val="2612" w14:font="MS Gothic"/>
            <w14:uncheckedState w14:val="2610" w14:font="MS Gothic"/>
          </w14:checkbox>
        </w:sdtPr>
        <w:sdtContent>
          <w:r w:rsidR="00EF5C14" w:rsidRPr="00A06893">
            <w:rPr>
              <w:rFonts w:ascii="Segoe UI Symbol" w:eastAsia="MS Gothic" w:hAnsi="Segoe UI Symbol" w:cs="Segoe UI Symbol"/>
            </w:rPr>
            <w:t>☐</w:t>
          </w:r>
        </w:sdtContent>
      </w:sdt>
      <w:r w:rsidR="00EF5C14" w:rsidRPr="00A06893">
        <w:rPr>
          <w:rFonts w:ascii="Marianne" w:hAnsi="Marianne"/>
        </w:rPr>
        <w:t xml:space="preserve"> Je confirme que c’est le cas.  </w:t>
      </w:r>
    </w:p>
    <w:p w14:paraId="793B5285" w14:textId="77777777" w:rsidR="00A06893" w:rsidRPr="00A06893" w:rsidRDefault="00A06893" w:rsidP="00FA7F35">
      <w:pPr>
        <w:jc w:val="both"/>
        <w:rPr>
          <w:rFonts w:ascii="Marianne" w:hAnsi="Marianne"/>
        </w:rPr>
      </w:pPr>
    </w:p>
    <w:p w14:paraId="0807708F" w14:textId="12FA5023" w:rsidR="003E4D81" w:rsidRPr="00562240" w:rsidRDefault="003E4D81" w:rsidP="00FA7F35">
      <w:pPr>
        <w:jc w:val="both"/>
        <w:rPr>
          <w:rFonts w:ascii="Marianne" w:hAnsi="Marianne"/>
          <w:color w:val="374C80" w:themeColor="accent1" w:themeShade="BF"/>
        </w:rPr>
      </w:pPr>
      <w:r w:rsidRPr="00562240">
        <w:rPr>
          <w:rFonts w:ascii="Marianne" w:hAnsi="Marianne"/>
          <w:b/>
          <w:bCs/>
          <w:color w:val="374C80" w:themeColor="accent1" w:themeShade="BF"/>
          <w:u w:val="single"/>
        </w:rPr>
        <w:t>Stage préalable au recrutement</w:t>
      </w:r>
      <w:r w:rsidR="00C94C30" w:rsidRPr="00562240">
        <w:rPr>
          <w:rFonts w:ascii="Marianne" w:hAnsi="Marianne"/>
          <w:color w:val="374C80" w:themeColor="accent1" w:themeShade="BF"/>
        </w:rPr>
        <w:t xml:space="preserve"> (uniquement pour les premières nominations)</w:t>
      </w:r>
    </w:p>
    <w:p w14:paraId="535DFB70" w14:textId="5783CF6D" w:rsidR="00FA0AA0" w:rsidRPr="00FA0AA0" w:rsidRDefault="003E4D81" w:rsidP="00FA7F35">
      <w:pPr>
        <w:pBdr>
          <w:top w:val="single" w:sz="4" w:space="1" w:color="auto"/>
          <w:left w:val="single" w:sz="4" w:space="4" w:color="auto"/>
          <w:bottom w:val="single" w:sz="4" w:space="1" w:color="auto"/>
          <w:right w:val="single" w:sz="4" w:space="4" w:color="auto"/>
        </w:pBdr>
        <w:shd w:val="clear" w:color="auto" w:fill="DDE9FB"/>
        <w:jc w:val="both"/>
        <w:rPr>
          <w:rFonts w:ascii="Marianne" w:eastAsia="Times New Roman" w:hAnsi="Marianne"/>
          <w:b/>
          <w:bCs/>
        </w:rPr>
      </w:pPr>
      <w:r w:rsidRPr="00A06893">
        <w:rPr>
          <w:rFonts w:ascii="Marianne" w:eastAsia="Times New Roman" w:hAnsi="Marianne"/>
        </w:rPr>
        <w:t xml:space="preserve">Le stage préalable au recrutement permet au candidat de découvrir les fonctions de conciliateur de justice, notamment les techniques d’écoute et de communication ainsi que les outils informatiques. Il s’agit </w:t>
      </w:r>
      <w:r w:rsidRPr="00A06893">
        <w:rPr>
          <w:rFonts w:ascii="Marianne" w:eastAsia="Times New Roman" w:hAnsi="Marianne"/>
          <w:b/>
          <w:bCs/>
        </w:rPr>
        <w:t>d’un stage d’observation</w:t>
      </w:r>
      <w:r w:rsidR="00FA0AA0">
        <w:rPr>
          <w:rFonts w:ascii="Marianne" w:eastAsia="Times New Roman" w:hAnsi="Marianne"/>
          <w:b/>
          <w:bCs/>
        </w:rPr>
        <w:t>.</w:t>
      </w:r>
    </w:p>
    <w:p w14:paraId="7B6327EF" w14:textId="77777777" w:rsidR="00E42A41" w:rsidRPr="00A06893" w:rsidRDefault="003E4D81" w:rsidP="00FA7F35">
      <w:pPr>
        <w:jc w:val="both"/>
        <w:rPr>
          <w:rFonts w:ascii="Marianne" w:hAnsi="Marianne"/>
        </w:rPr>
      </w:pPr>
      <w:r w:rsidRPr="00A06893">
        <w:rPr>
          <w:rFonts w:ascii="Marianne" w:hAnsi="Marianne"/>
        </w:rPr>
        <w:t xml:space="preserve">Sous réserve </w:t>
      </w:r>
      <w:r w:rsidR="00663A8E" w:rsidRPr="00A06893">
        <w:rPr>
          <w:rFonts w:ascii="Marianne" w:hAnsi="Marianne"/>
        </w:rPr>
        <w:t>que ma candidature soit présélectionnée</w:t>
      </w:r>
      <w:r w:rsidR="00E42A41" w:rsidRPr="00A06893">
        <w:rPr>
          <w:rFonts w:ascii="Marianne" w:hAnsi="Marianne"/>
        </w:rPr>
        <w:t> :</w:t>
      </w:r>
    </w:p>
    <w:p w14:paraId="017FC43E" w14:textId="59F09675" w:rsidR="00E42A41" w:rsidRPr="00A06893" w:rsidRDefault="00000000" w:rsidP="00FA7F35">
      <w:pPr>
        <w:jc w:val="both"/>
        <w:rPr>
          <w:rFonts w:ascii="Marianne" w:hAnsi="Marianne"/>
        </w:rPr>
      </w:pPr>
      <w:sdt>
        <w:sdtPr>
          <w:rPr>
            <w:rFonts w:ascii="Marianne" w:hAnsi="Marianne"/>
          </w:rPr>
          <w:id w:val="205451375"/>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J'aimerais obtenir davantage d'informations sur le déroulement du stage</w:t>
      </w:r>
    </w:p>
    <w:p w14:paraId="5B6CFDDC" w14:textId="3EFF94F3" w:rsidR="00E42A41" w:rsidRPr="00A06893" w:rsidRDefault="00000000" w:rsidP="00FA7F35">
      <w:pPr>
        <w:jc w:val="both"/>
        <w:rPr>
          <w:rFonts w:ascii="Marianne" w:hAnsi="Marianne"/>
        </w:rPr>
      </w:pPr>
      <w:sdt>
        <w:sdtPr>
          <w:rPr>
            <w:rFonts w:ascii="Marianne" w:hAnsi="Marianne"/>
          </w:rPr>
          <w:id w:val="897258217"/>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Je souhaiterais effectuer un tel stage</w:t>
      </w:r>
    </w:p>
    <w:p w14:paraId="023A37DA" w14:textId="77777777" w:rsidR="00BD2B3C" w:rsidRPr="00A06893" w:rsidRDefault="00000000" w:rsidP="00FA7F35">
      <w:pPr>
        <w:rPr>
          <w:rFonts w:ascii="Marianne" w:hAnsi="Marianne"/>
        </w:rPr>
      </w:pPr>
      <w:sdt>
        <w:sdtPr>
          <w:rPr>
            <w:rFonts w:ascii="Marianne" w:hAnsi="Marianne"/>
          </w:rPr>
          <w:id w:val="-120394143"/>
          <w14:checkbox>
            <w14:checked w14:val="0"/>
            <w14:checkedState w14:val="2612" w14:font="MS Gothic"/>
            <w14:uncheckedState w14:val="2610" w14:font="MS Gothic"/>
          </w14:checkbox>
        </w:sdtPr>
        <w:sdtContent>
          <w:r w:rsidR="00E42A41" w:rsidRPr="00A06893">
            <w:rPr>
              <w:rFonts w:ascii="Segoe UI Symbol" w:eastAsia="MS Gothic" w:hAnsi="Segoe UI Symbol" w:cs="Segoe UI Symbol"/>
            </w:rPr>
            <w:t>☐</w:t>
          </w:r>
        </w:sdtContent>
      </w:sdt>
      <w:r w:rsidR="00E42A41" w:rsidRPr="00A06893">
        <w:rPr>
          <w:rFonts w:ascii="Marianne" w:hAnsi="Marianne"/>
        </w:rPr>
        <w:t xml:space="preserve"> Je ne suis pas intéressé(e)</w:t>
      </w:r>
      <w:r w:rsidR="00F77310" w:rsidRPr="00A06893">
        <w:rPr>
          <w:rFonts w:ascii="Marianne" w:hAnsi="Marianne"/>
        </w:rPr>
        <w:t xml:space="preserve"> car</w:t>
      </w:r>
      <w:r w:rsidR="00BD2B3C" w:rsidRPr="00A06893">
        <w:rPr>
          <w:rFonts w:ascii="Marianne" w:hAnsi="Marianne"/>
        </w:rPr>
        <w:t xml:space="preserve"> : </w:t>
      </w:r>
    </w:p>
    <w:p w14:paraId="7B3EDDA3" w14:textId="19C47937" w:rsidR="00BD2B3C" w:rsidRPr="00A06893" w:rsidRDefault="00E42A41" w:rsidP="00FA7F35">
      <w:pPr>
        <w:rPr>
          <w:rFonts w:ascii="Marianne" w:hAnsi="Marianne"/>
        </w:rPr>
      </w:pPr>
      <w:r w:rsidRPr="00A06893">
        <w:rPr>
          <w:rFonts w:ascii="Marianne" w:hAnsi="Marianne"/>
        </w:rPr>
        <w:t>………………………………………………………</w:t>
      </w:r>
      <w:r w:rsidR="00F77310" w:rsidRPr="00A06893">
        <w:rPr>
          <w:rFonts w:ascii="Marianne" w:hAnsi="Marianne"/>
        </w:rPr>
        <w:t>……</w:t>
      </w:r>
      <w:r w:rsidRPr="00A06893">
        <w:rPr>
          <w:rFonts w:ascii="Marianne" w:hAnsi="Marianne"/>
        </w:rPr>
        <w:t>……………………</w:t>
      </w:r>
      <w:r w:rsidR="00D71673">
        <w:rPr>
          <w:rFonts w:ascii="Marianne" w:hAnsi="Marianne"/>
        </w:rPr>
        <w:t>……………………………..</w:t>
      </w:r>
      <w:r w:rsidRPr="00A06893">
        <w:rPr>
          <w:rFonts w:ascii="Marianne" w:hAnsi="Marianne"/>
        </w:rPr>
        <w:t>…</w:t>
      </w:r>
      <w:r w:rsidR="00BD2B3C" w:rsidRPr="00A06893">
        <w:rPr>
          <w:rFonts w:ascii="Marianne" w:hAnsi="Marianne"/>
        </w:rPr>
        <w:t>…………………………………………………</w:t>
      </w:r>
    </w:p>
    <w:p w14:paraId="0C22880C" w14:textId="235DB8BC" w:rsidR="00C94C30" w:rsidRPr="00A06893" w:rsidRDefault="00BD2B3C" w:rsidP="00FA7F35">
      <w:pPr>
        <w:rPr>
          <w:rFonts w:ascii="Marianne" w:hAnsi="Marianne"/>
        </w:rPr>
      </w:pPr>
      <w:r w:rsidRPr="00A06893">
        <w:rPr>
          <w:rFonts w:ascii="Marianne" w:hAnsi="Marianne"/>
        </w:rPr>
        <w:t>……………………………………………………………………………………</w:t>
      </w:r>
      <w:r w:rsidR="00D71673">
        <w:rPr>
          <w:rFonts w:ascii="Marianne" w:hAnsi="Marianne"/>
        </w:rPr>
        <w:t>…………………………….</w:t>
      </w:r>
      <w:r w:rsidRPr="00A06893">
        <w:rPr>
          <w:rFonts w:ascii="Marianne" w:hAnsi="Marianne"/>
        </w:rPr>
        <w:t>…………………………………………………</w:t>
      </w:r>
    </w:p>
    <w:p w14:paraId="77E64854" w14:textId="77777777" w:rsidR="00FA0AA0" w:rsidRDefault="00FA0AA0" w:rsidP="00FA7F35">
      <w:pPr>
        <w:spacing w:before="480"/>
        <w:jc w:val="both"/>
        <w:rPr>
          <w:rFonts w:ascii="Marianne" w:hAnsi="Marianne"/>
          <w:b/>
          <w:bCs/>
          <w:color w:val="374C80" w:themeColor="accent1" w:themeShade="BF"/>
          <w:u w:val="single"/>
        </w:rPr>
      </w:pPr>
    </w:p>
    <w:p w14:paraId="20047B47" w14:textId="77777777" w:rsidR="00FA0AA0" w:rsidRDefault="00FA0AA0" w:rsidP="00FA7F35">
      <w:pPr>
        <w:spacing w:before="480"/>
        <w:jc w:val="both"/>
        <w:rPr>
          <w:rFonts w:ascii="Marianne" w:hAnsi="Marianne"/>
          <w:b/>
          <w:bCs/>
          <w:color w:val="374C80" w:themeColor="accent1" w:themeShade="BF"/>
          <w:u w:val="single"/>
        </w:rPr>
      </w:pPr>
    </w:p>
    <w:p w14:paraId="450A25EE" w14:textId="77777777" w:rsidR="00FA0AA0" w:rsidRDefault="00FA0AA0" w:rsidP="00FA7F35">
      <w:pPr>
        <w:spacing w:before="480"/>
        <w:jc w:val="both"/>
        <w:rPr>
          <w:rFonts w:ascii="Marianne" w:hAnsi="Marianne"/>
          <w:b/>
          <w:bCs/>
          <w:color w:val="374C80" w:themeColor="accent1" w:themeShade="BF"/>
          <w:u w:val="single"/>
        </w:rPr>
      </w:pPr>
    </w:p>
    <w:p w14:paraId="1BF4168B" w14:textId="66FA1C12" w:rsidR="00297B0A" w:rsidRPr="00562240" w:rsidRDefault="00A06893" w:rsidP="00FA7F35">
      <w:pPr>
        <w:spacing w:before="480"/>
        <w:jc w:val="both"/>
        <w:rPr>
          <w:rFonts w:ascii="Marianne" w:hAnsi="Marianne"/>
          <w:color w:val="374C80" w:themeColor="accent1" w:themeShade="BF"/>
        </w:rPr>
      </w:pPr>
      <w:r w:rsidRPr="00562240">
        <w:rPr>
          <w:rFonts w:ascii="Marianne" w:hAnsi="Marianne"/>
          <w:b/>
          <w:bCs/>
          <w:color w:val="374C80" w:themeColor="accent1" w:themeShade="BF"/>
          <w:u w:val="single"/>
        </w:rPr>
        <w:lastRenderedPageBreak/>
        <w:t>R</w:t>
      </w:r>
      <w:r w:rsidR="00297B0A" w:rsidRPr="00562240">
        <w:rPr>
          <w:rFonts w:ascii="Marianne" w:hAnsi="Marianne"/>
          <w:b/>
          <w:bCs/>
          <w:color w:val="374C80" w:themeColor="accent1" w:themeShade="BF"/>
          <w:u w:val="single"/>
        </w:rPr>
        <w:t xml:space="preserve">essort d’exercice </w:t>
      </w:r>
    </w:p>
    <w:p w14:paraId="7E1190C2" w14:textId="4A17D484" w:rsidR="00297B0A" w:rsidRPr="00A06893" w:rsidRDefault="00297B0A"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A06893">
        <w:rPr>
          <w:rFonts w:ascii="Marianne" w:hAnsi="Marianne"/>
        </w:rPr>
        <w:t xml:space="preserve">Nommé dans le ressort d’une cour d’appel, le conciliateur de justice peut exercer, au sein de cette cour d’appel, </w:t>
      </w:r>
      <w:r w:rsidRPr="00A06893">
        <w:rPr>
          <w:rFonts w:ascii="Marianne" w:hAnsi="Marianne"/>
          <w:b/>
          <w:bCs/>
        </w:rPr>
        <w:t>sur le ressort d’un ou plusieurs tribunaux judiciaires</w:t>
      </w:r>
      <w:r w:rsidRPr="00A06893">
        <w:rPr>
          <w:rFonts w:ascii="Marianne" w:hAnsi="Marianne"/>
        </w:rPr>
        <w:t>. S’il exerce sur le ressort de plusieurs tribunaux judiciaires, il est en lien avec plusieurs</w:t>
      </w:r>
      <w:r w:rsidR="006853FA" w:rsidRPr="00A06893">
        <w:rPr>
          <w:rFonts w:ascii="Marianne" w:hAnsi="Marianne"/>
        </w:rPr>
        <w:t xml:space="preserve"> magistrats </w:t>
      </w:r>
      <w:r w:rsidR="00FB1E1C">
        <w:rPr>
          <w:rFonts w:ascii="Marianne" w:hAnsi="Marianne"/>
        </w:rPr>
        <w:t>coordonnateurs</w:t>
      </w:r>
      <w:r w:rsidRPr="00A06893">
        <w:rPr>
          <w:rFonts w:ascii="Marianne" w:hAnsi="Marianne"/>
        </w:rPr>
        <w:t xml:space="preserve"> (</w:t>
      </w:r>
      <w:r w:rsidRPr="00A06893">
        <w:rPr>
          <w:rFonts w:ascii="Marianne" w:hAnsi="Marianne"/>
          <w:i/>
          <w:iCs/>
        </w:rPr>
        <w:t>un par tribunal judiciaire</w:t>
      </w:r>
      <w:r w:rsidRPr="00A06893">
        <w:rPr>
          <w:rFonts w:ascii="Marianne" w:hAnsi="Marianne"/>
        </w:rPr>
        <w:t xml:space="preserve">) et doit établir un rapport d’activité annuel </w:t>
      </w:r>
      <w:r w:rsidRPr="00A06893">
        <w:rPr>
          <w:rFonts w:ascii="Marianne" w:hAnsi="Marianne"/>
          <w:u w:val="single"/>
        </w:rPr>
        <w:t>par</w:t>
      </w:r>
      <w:r w:rsidRPr="00A06893">
        <w:rPr>
          <w:rFonts w:ascii="Marianne" w:hAnsi="Marianne"/>
        </w:rPr>
        <w:t xml:space="preserve"> tribunal judiciaire.</w:t>
      </w:r>
    </w:p>
    <w:p w14:paraId="470A72AF" w14:textId="0725A679" w:rsidR="00F77310" w:rsidRPr="00A06893" w:rsidRDefault="00297B0A" w:rsidP="00FA7F35">
      <w:pPr>
        <w:jc w:val="both"/>
        <w:rPr>
          <w:rFonts w:ascii="Marianne" w:hAnsi="Marianne"/>
        </w:rPr>
      </w:pPr>
      <w:r w:rsidRPr="00A06893">
        <w:rPr>
          <w:rFonts w:ascii="Marianne" w:hAnsi="Marianne"/>
        </w:rPr>
        <w:t xml:space="preserve">La cour d’appel </w:t>
      </w:r>
      <w:r w:rsidR="00FA0AA0">
        <w:rPr>
          <w:rFonts w:ascii="Marianne" w:hAnsi="Marianne"/>
        </w:rPr>
        <w:t>d’Amiens</w:t>
      </w:r>
      <w:r w:rsidRPr="00A06893">
        <w:rPr>
          <w:rFonts w:ascii="Marianne" w:hAnsi="Marianne"/>
        </w:rPr>
        <w:t xml:space="preserve"> comprend en son sein</w:t>
      </w:r>
      <w:r w:rsidR="00F77310" w:rsidRPr="00A06893">
        <w:rPr>
          <w:rFonts w:ascii="Marianne" w:hAnsi="Marianne"/>
        </w:rPr>
        <w:t> :</w:t>
      </w:r>
    </w:p>
    <w:p w14:paraId="2E4FB693" w14:textId="02DA6FC9" w:rsidR="00F77310" w:rsidRPr="00A06893" w:rsidRDefault="00F77310" w:rsidP="00FA7F35">
      <w:pPr>
        <w:pStyle w:val="Paragraphedeliste"/>
        <w:numPr>
          <w:ilvl w:val="0"/>
          <w:numId w:val="4"/>
        </w:numPr>
        <w:jc w:val="both"/>
        <w:rPr>
          <w:rFonts w:ascii="Marianne" w:hAnsi="Marianne"/>
        </w:rPr>
      </w:pPr>
      <w:r w:rsidRPr="00A06893">
        <w:rPr>
          <w:rFonts w:ascii="Marianne" w:hAnsi="Marianne"/>
        </w:rPr>
        <w:t>l</w:t>
      </w:r>
      <w:r w:rsidR="00297B0A" w:rsidRPr="00A06893">
        <w:rPr>
          <w:rFonts w:ascii="Marianne" w:hAnsi="Marianne"/>
        </w:rPr>
        <w:t xml:space="preserve">es tribunaux judiciaires </w:t>
      </w:r>
      <w:r w:rsidRPr="00A06893">
        <w:rPr>
          <w:rFonts w:ascii="Marianne" w:hAnsi="Marianne"/>
        </w:rPr>
        <w:t>de :</w:t>
      </w:r>
      <w:r w:rsidR="00FA0AA0">
        <w:rPr>
          <w:rFonts w:ascii="Marianne" w:hAnsi="Marianne"/>
        </w:rPr>
        <w:t xml:space="preserve"> Amiens, Beauvais, Compiègne, Senlis, Laon, Soissons, Saint-Quentin</w:t>
      </w:r>
    </w:p>
    <w:p w14:paraId="74BDF3EE" w14:textId="07A4254D" w:rsidR="00E42A41" w:rsidRPr="00A06893" w:rsidRDefault="00297B0A" w:rsidP="00FA7F35">
      <w:pPr>
        <w:jc w:val="both"/>
        <w:rPr>
          <w:rFonts w:ascii="Marianne" w:hAnsi="Marianne"/>
        </w:rPr>
      </w:pPr>
      <w:r w:rsidRPr="00A06893">
        <w:rPr>
          <w:rFonts w:ascii="Marianne" w:hAnsi="Marianne"/>
        </w:rPr>
        <w:t xml:space="preserve">Sous réserve de ma nomination, je souhaiterais exercer dans le ressort ou les ressorts des tribunaux judiciaires suivants : </w:t>
      </w:r>
      <w:r w:rsidR="00E42A41" w:rsidRPr="00A06893">
        <w:rPr>
          <w:rFonts w:ascii="Marianne" w:hAnsi="Marianne"/>
        </w:rPr>
        <w:t>………………</w:t>
      </w:r>
      <w:r w:rsidR="00A06893">
        <w:rPr>
          <w:rFonts w:ascii="Marianne" w:hAnsi="Marianne"/>
        </w:rPr>
        <w:t>……</w:t>
      </w:r>
      <w:r w:rsidR="00D71673">
        <w:rPr>
          <w:rFonts w:ascii="Marianne" w:hAnsi="Marianne"/>
        </w:rPr>
        <w:t>.</w:t>
      </w:r>
      <w:r w:rsidR="00A06893">
        <w:rPr>
          <w:rFonts w:ascii="Marianne" w:hAnsi="Marianne"/>
        </w:rPr>
        <w:t>………………………………………………</w:t>
      </w:r>
      <w:r w:rsidR="00FA0AA0">
        <w:rPr>
          <w:rFonts w:ascii="Marianne" w:hAnsi="Marianne"/>
        </w:rPr>
        <w:t>…………………………………………</w:t>
      </w:r>
    </w:p>
    <w:p w14:paraId="3643D916" w14:textId="653FB69B" w:rsidR="00E42A41" w:rsidRPr="00A06893" w:rsidRDefault="00E42A41" w:rsidP="00FA7F35">
      <w:pPr>
        <w:jc w:val="both"/>
        <w:rPr>
          <w:rFonts w:ascii="Marianne" w:hAnsi="Marianne"/>
        </w:rPr>
      </w:pPr>
      <w:r w:rsidRPr="00A06893">
        <w:rPr>
          <w:rFonts w:ascii="Marianne" w:hAnsi="Marianne"/>
        </w:rPr>
        <w:t>……………………………………………………………………………………………………………………………………………</w:t>
      </w:r>
      <w:r w:rsidR="00A06893">
        <w:rPr>
          <w:rFonts w:ascii="Marianne" w:hAnsi="Marianne"/>
        </w:rPr>
        <w:t>…………………………</w:t>
      </w:r>
    </w:p>
    <w:p w14:paraId="1AE222C9" w14:textId="77777777" w:rsidR="00297B0A" w:rsidRPr="00A06893" w:rsidRDefault="00297B0A" w:rsidP="00FA7F35">
      <w:pPr>
        <w:jc w:val="both"/>
        <w:rPr>
          <w:rFonts w:ascii="Marianne" w:hAnsi="Marianne"/>
        </w:rPr>
      </w:pPr>
    </w:p>
    <w:p w14:paraId="705D3E67" w14:textId="77777777" w:rsidR="00297B0A" w:rsidRPr="00B43B6B" w:rsidRDefault="00297B0A" w:rsidP="00FA7F35">
      <w:pPr>
        <w:jc w:val="both"/>
        <w:rPr>
          <w:rFonts w:ascii="Marianne" w:hAnsi="Marianne"/>
          <w:b/>
          <w:bCs/>
          <w:color w:val="000000" w:themeColor="text1"/>
        </w:rPr>
      </w:pPr>
      <w:r w:rsidRPr="00B43B6B">
        <w:rPr>
          <w:rFonts w:ascii="Marianne" w:hAnsi="Marianne"/>
          <w:b/>
          <w:bCs/>
          <w:color w:val="000000" w:themeColor="text1"/>
        </w:rPr>
        <w:t xml:space="preserve">En signant le présent dossier, j’atteste sur l’honneur que les réponses apportées aux différentes questions sont exactes. </w:t>
      </w:r>
    </w:p>
    <w:p w14:paraId="7814E36B" w14:textId="77777777" w:rsidR="00A06893" w:rsidRPr="00A06893" w:rsidRDefault="00A06893" w:rsidP="00FA7F35">
      <w:pPr>
        <w:jc w:val="both"/>
        <w:rPr>
          <w:rFonts w:ascii="Marianne" w:hAnsi="Marianne"/>
        </w:rPr>
      </w:pPr>
    </w:p>
    <w:p w14:paraId="442FEDE7" w14:textId="77777777" w:rsidR="00297B0A" w:rsidRPr="00A06893" w:rsidRDefault="00297B0A" w:rsidP="00FA7F35">
      <w:pPr>
        <w:ind w:left="2124" w:firstLine="708"/>
        <w:jc w:val="both"/>
        <w:rPr>
          <w:rFonts w:ascii="Marianne" w:hAnsi="Marianne"/>
        </w:rPr>
      </w:pPr>
      <w:r w:rsidRPr="00A06893">
        <w:rPr>
          <w:rFonts w:ascii="Marianne" w:hAnsi="Marianne"/>
        </w:rPr>
        <w:t>Fait à</w:t>
      </w:r>
    </w:p>
    <w:p w14:paraId="541139FB" w14:textId="03A600FB" w:rsidR="00BD2B3C" w:rsidRPr="00A06893" w:rsidRDefault="00297B0A" w:rsidP="00FA7F35">
      <w:pPr>
        <w:ind w:left="2124"/>
        <w:jc w:val="both"/>
        <w:rPr>
          <w:rFonts w:ascii="Marianne" w:hAnsi="Marianne"/>
        </w:rPr>
      </w:pPr>
      <w:r w:rsidRPr="00A06893">
        <w:rPr>
          <w:rFonts w:ascii="Marianne" w:hAnsi="Marianne"/>
        </w:rPr>
        <w:t xml:space="preserve">     </w:t>
      </w:r>
      <w:r w:rsidR="00BD2B3C" w:rsidRPr="00A06893">
        <w:rPr>
          <w:rFonts w:ascii="Marianne" w:hAnsi="Marianne"/>
        </w:rPr>
        <w:t xml:space="preserve">   </w:t>
      </w:r>
      <w:r w:rsidRPr="00A06893">
        <w:rPr>
          <w:rFonts w:ascii="Marianne" w:hAnsi="Marianne"/>
        </w:rPr>
        <w:t xml:space="preserve">  </w:t>
      </w:r>
      <w:r w:rsidR="00A06893">
        <w:rPr>
          <w:rFonts w:ascii="Marianne" w:hAnsi="Marianne"/>
        </w:rPr>
        <w:tab/>
      </w:r>
      <w:r w:rsidRPr="00A06893">
        <w:rPr>
          <w:rFonts w:ascii="Marianne" w:hAnsi="Marianne"/>
        </w:rPr>
        <w:t>Le</w:t>
      </w:r>
    </w:p>
    <w:p w14:paraId="461F2EFA" w14:textId="2A313C28" w:rsidR="00297B0A" w:rsidRPr="00A06893" w:rsidRDefault="00BD2B3C" w:rsidP="00FA7F35">
      <w:pPr>
        <w:ind w:left="2124"/>
        <w:jc w:val="both"/>
        <w:rPr>
          <w:rFonts w:ascii="Marianne" w:hAnsi="Marianne"/>
        </w:rPr>
      </w:pPr>
      <w:r w:rsidRPr="00A06893">
        <w:rPr>
          <w:rFonts w:ascii="Marianne" w:hAnsi="Marianne"/>
        </w:rPr>
        <w:t xml:space="preserve">        </w:t>
      </w:r>
      <w:r w:rsidR="00297B0A" w:rsidRPr="00A06893">
        <w:rPr>
          <w:rFonts w:ascii="Marianne" w:hAnsi="Marianne"/>
        </w:rPr>
        <w:t xml:space="preserve">  </w:t>
      </w:r>
      <w:r w:rsidR="00A06893">
        <w:rPr>
          <w:rFonts w:ascii="Marianne" w:hAnsi="Marianne"/>
        </w:rPr>
        <w:tab/>
      </w:r>
      <w:r w:rsidR="00297B0A" w:rsidRPr="00A06893">
        <w:rPr>
          <w:rFonts w:ascii="Marianne" w:hAnsi="Marianne"/>
        </w:rPr>
        <w:t>Signature</w:t>
      </w:r>
    </w:p>
    <w:p w14:paraId="3559FAF9" w14:textId="77777777" w:rsidR="00297B0A" w:rsidRPr="00A06893" w:rsidRDefault="00297B0A" w:rsidP="00FA7F35">
      <w:pPr>
        <w:ind w:left="2832"/>
        <w:jc w:val="both"/>
        <w:rPr>
          <w:rFonts w:ascii="Marianne" w:hAnsi="Marianne"/>
        </w:rPr>
      </w:pPr>
    </w:p>
    <w:p w14:paraId="10CB3615" w14:textId="3EBFB888" w:rsidR="00955744" w:rsidRPr="00A06893" w:rsidRDefault="00297B0A" w:rsidP="00FA7F35">
      <w:pPr>
        <w:jc w:val="both"/>
        <w:rPr>
          <w:rFonts w:ascii="Marianne" w:hAnsi="Marianne"/>
        </w:rPr>
      </w:pPr>
      <w:r w:rsidRPr="00A06893">
        <w:rPr>
          <w:rFonts w:ascii="Marianne" w:hAnsi="Marianne"/>
          <w:u w:val="single"/>
        </w:rPr>
        <w:t xml:space="preserve">Pièces à annexer au présent dossier avant transmission au magistrat </w:t>
      </w:r>
      <w:r w:rsidR="005302A8" w:rsidRPr="00A06893">
        <w:rPr>
          <w:rFonts w:ascii="Marianne" w:hAnsi="Marianne"/>
          <w:u w:val="single"/>
        </w:rPr>
        <w:t>coordonnateur de l’amiable</w:t>
      </w:r>
      <w:r w:rsidRPr="00A06893">
        <w:rPr>
          <w:rFonts w:ascii="Marianne" w:hAnsi="Marianne"/>
          <w:u w:val="single"/>
        </w:rPr>
        <w:t xml:space="preserve"> du tribunal judiciaire :</w:t>
      </w:r>
      <w:r w:rsidRPr="00A06893">
        <w:rPr>
          <w:rFonts w:ascii="Marianne" w:hAnsi="Marianne"/>
        </w:rPr>
        <w:t xml:space="preserve"> </w:t>
      </w:r>
      <w:r w:rsidR="00184F14" w:rsidRPr="00A06893">
        <w:rPr>
          <w:rFonts w:ascii="Marianne" w:hAnsi="Marianne"/>
        </w:rPr>
        <w:t xml:space="preserve">Pièce d’identité, </w:t>
      </w:r>
      <w:r w:rsidRPr="00A06893">
        <w:rPr>
          <w:rFonts w:ascii="Marianne" w:hAnsi="Marianne"/>
        </w:rPr>
        <w:t xml:space="preserve">CV, lettre de motivation, documents attestant d’une expérience et formation juridiques et autres justificatifs éventuels. </w:t>
      </w:r>
    </w:p>
    <w:sectPr w:rsidR="00955744" w:rsidRPr="00A06893" w:rsidSect="0061516C">
      <w:headerReference w:type="default" r:id="rId11"/>
      <w:footerReference w:type="default" r:id="rId12"/>
      <w:pgSz w:w="11906" w:h="16838"/>
      <w:pgMar w:top="1418" w:right="709"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45FEC" w14:textId="77777777" w:rsidR="00887325" w:rsidRDefault="00887325" w:rsidP="00EC614B">
      <w:pPr>
        <w:spacing w:after="0" w:line="240" w:lineRule="auto"/>
      </w:pPr>
      <w:r>
        <w:separator/>
      </w:r>
    </w:p>
  </w:endnote>
  <w:endnote w:type="continuationSeparator" w:id="0">
    <w:p w14:paraId="6B346D24" w14:textId="77777777" w:rsidR="00887325" w:rsidRDefault="00887325" w:rsidP="00EC6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panose1 w:val="02000000000000000000"/>
    <w:charset w:val="00"/>
    <w:family w:val="auto"/>
    <w:pitch w:val="variable"/>
    <w:sig w:usb0="0000000F" w:usb1="00000000" w:usb2="00000000" w:usb3="00000000" w:csb0="0000000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121171"/>
      <w:docPartObj>
        <w:docPartGallery w:val="Page Numbers (Bottom of Page)"/>
        <w:docPartUnique/>
      </w:docPartObj>
    </w:sdtPr>
    <w:sdtContent>
      <w:p w14:paraId="1D27B281" w14:textId="1698051B" w:rsidR="00950BD8" w:rsidRDefault="00950BD8">
        <w:pPr>
          <w:pStyle w:val="Pieddepag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6ED36" w14:textId="77777777" w:rsidR="00887325" w:rsidRDefault="00887325" w:rsidP="00EC614B">
      <w:pPr>
        <w:spacing w:after="0" w:line="240" w:lineRule="auto"/>
      </w:pPr>
      <w:r>
        <w:separator/>
      </w:r>
    </w:p>
  </w:footnote>
  <w:footnote w:type="continuationSeparator" w:id="0">
    <w:p w14:paraId="616F9FDE" w14:textId="77777777" w:rsidR="00887325" w:rsidRDefault="00887325" w:rsidP="00EC6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E355" w14:textId="21E3B9D6" w:rsidR="00EC614B" w:rsidRDefault="00E07B7D" w:rsidP="00530B66">
    <w:pPr>
      <w:pStyle w:val="Direction"/>
      <w:jc w:val="left"/>
    </w:pPr>
    <w:r>
      <w:rPr>
        <w:noProof/>
      </w:rPr>
      <w:drawing>
        <wp:anchor distT="0" distB="0" distL="114300" distR="114300" simplePos="0" relativeHeight="251657216" behindDoc="0" locked="0" layoutInCell="1" allowOverlap="1" wp14:anchorId="7F9FC96D" wp14:editId="7FFE2809">
          <wp:simplePos x="0" y="0"/>
          <wp:positionH relativeFrom="column">
            <wp:posOffset>-619540</wp:posOffset>
          </wp:positionH>
          <wp:positionV relativeFrom="paragraph">
            <wp:posOffset>-251515</wp:posOffset>
          </wp:positionV>
          <wp:extent cx="1231265" cy="99822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1265" cy="9982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900E0"/>
    <w:multiLevelType w:val="hybridMultilevel"/>
    <w:tmpl w:val="A00EE6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CD6DAB"/>
    <w:multiLevelType w:val="hybridMultilevel"/>
    <w:tmpl w:val="DA1ABF3C"/>
    <w:lvl w:ilvl="0" w:tplc="3F34F9BA">
      <w:start w:val="4"/>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7178BA"/>
    <w:multiLevelType w:val="hybridMultilevel"/>
    <w:tmpl w:val="B860C2E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562E747F"/>
    <w:multiLevelType w:val="hybridMultilevel"/>
    <w:tmpl w:val="0442D73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6A86774C"/>
    <w:multiLevelType w:val="hybridMultilevel"/>
    <w:tmpl w:val="E1761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CFA4C86"/>
    <w:multiLevelType w:val="hybridMultilevel"/>
    <w:tmpl w:val="03D43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76178930">
    <w:abstractNumId w:val="2"/>
  </w:num>
  <w:num w:numId="2" w16cid:durableId="1070811464">
    <w:abstractNumId w:val="3"/>
  </w:num>
  <w:num w:numId="3" w16cid:durableId="1734349541">
    <w:abstractNumId w:val="1"/>
  </w:num>
  <w:num w:numId="4" w16cid:durableId="636303726">
    <w:abstractNumId w:val="5"/>
  </w:num>
  <w:num w:numId="5" w16cid:durableId="867644543">
    <w:abstractNumId w:val="0"/>
  </w:num>
  <w:num w:numId="6" w16cid:durableId="8736125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14B"/>
    <w:rsid w:val="0000562C"/>
    <w:rsid w:val="000125AB"/>
    <w:rsid w:val="0001648D"/>
    <w:rsid w:val="00027936"/>
    <w:rsid w:val="0003394B"/>
    <w:rsid w:val="00044EDE"/>
    <w:rsid w:val="00050835"/>
    <w:rsid w:val="0005404E"/>
    <w:rsid w:val="00064E24"/>
    <w:rsid w:val="00064EFF"/>
    <w:rsid w:val="00071044"/>
    <w:rsid w:val="00081667"/>
    <w:rsid w:val="000B06AE"/>
    <w:rsid w:val="000C0AAA"/>
    <w:rsid w:val="000F0582"/>
    <w:rsid w:val="0013518D"/>
    <w:rsid w:val="00135CBC"/>
    <w:rsid w:val="00154C8F"/>
    <w:rsid w:val="00160E9D"/>
    <w:rsid w:val="00176692"/>
    <w:rsid w:val="00184F14"/>
    <w:rsid w:val="001B4A0D"/>
    <w:rsid w:val="001C5467"/>
    <w:rsid w:val="001C5D94"/>
    <w:rsid w:val="001E7DED"/>
    <w:rsid w:val="002313BA"/>
    <w:rsid w:val="00297B0A"/>
    <w:rsid w:val="002B16C0"/>
    <w:rsid w:val="002B4DEE"/>
    <w:rsid w:val="002C2B6A"/>
    <w:rsid w:val="002C689F"/>
    <w:rsid w:val="002C75AB"/>
    <w:rsid w:val="002D5CD9"/>
    <w:rsid w:val="002D7546"/>
    <w:rsid w:val="002F0FF2"/>
    <w:rsid w:val="002F465E"/>
    <w:rsid w:val="0030428C"/>
    <w:rsid w:val="003226C1"/>
    <w:rsid w:val="00344B57"/>
    <w:rsid w:val="00353236"/>
    <w:rsid w:val="003670CE"/>
    <w:rsid w:val="00367657"/>
    <w:rsid w:val="00383AA3"/>
    <w:rsid w:val="00387559"/>
    <w:rsid w:val="003B25CC"/>
    <w:rsid w:val="003C2835"/>
    <w:rsid w:val="003E22E2"/>
    <w:rsid w:val="003E4D81"/>
    <w:rsid w:val="003F1137"/>
    <w:rsid w:val="00413E54"/>
    <w:rsid w:val="004211FD"/>
    <w:rsid w:val="00425EA1"/>
    <w:rsid w:val="00447C6E"/>
    <w:rsid w:val="0046413D"/>
    <w:rsid w:val="00464AD9"/>
    <w:rsid w:val="00496980"/>
    <w:rsid w:val="004B00E5"/>
    <w:rsid w:val="004C2023"/>
    <w:rsid w:val="004C258D"/>
    <w:rsid w:val="004D66A9"/>
    <w:rsid w:val="004F50EE"/>
    <w:rsid w:val="0050396C"/>
    <w:rsid w:val="00506E4B"/>
    <w:rsid w:val="00515715"/>
    <w:rsid w:val="00517F61"/>
    <w:rsid w:val="005302A8"/>
    <w:rsid w:val="00530B66"/>
    <w:rsid w:val="00551C2C"/>
    <w:rsid w:val="00554203"/>
    <w:rsid w:val="00562240"/>
    <w:rsid w:val="005753B6"/>
    <w:rsid w:val="0059672E"/>
    <w:rsid w:val="005C2031"/>
    <w:rsid w:val="005D3095"/>
    <w:rsid w:val="005E5E3D"/>
    <w:rsid w:val="0061516C"/>
    <w:rsid w:val="00647108"/>
    <w:rsid w:val="00663A8E"/>
    <w:rsid w:val="00671A91"/>
    <w:rsid w:val="0067341A"/>
    <w:rsid w:val="006853FA"/>
    <w:rsid w:val="006A2748"/>
    <w:rsid w:val="006D54E3"/>
    <w:rsid w:val="006D7F70"/>
    <w:rsid w:val="0071222C"/>
    <w:rsid w:val="00715EB2"/>
    <w:rsid w:val="00725BAB"/>
    <w:rsid w:val="00781CF6"/>
    <w:rsid w:val="007830F9"/>
    <w:rsid w:val="00783323"/>
    <w:rsid w:val="00792309"/>
    <w:rsid w:val="007962BE"/>
    <w:rsid w:val="007A1232"/>
    <w:rsid w:val="007A3934"/>
    <w:rsid w:val="007B521D"/>
    <w:rsid w:val="007C0E1F"/>
    <w:rsid w:val="007C25F9"/>
    <w:rsid w:val="00801ECA"/>
    <w:rsid w:val="008105DD"/>
    <w:rsid w:val="00822E61"/>
    <w:rsid w:val="00823140"/>
    <w:rsid w:val="00833AA7"/>
    <w:rsid w:val="008354B3"/>
    <w:rsid w:val="00874E84"/>
    <w:rsid w:val="008806C4"/>
    <w:rsid w:val="00882238"/>
    <w:rsid w:val="00887325"/>
    <w:rsid w:val="008A346A"/>
    <w:rsid w:val="008A492B"/>
    <w:rsid w:val="008B6DAB"/>
    <w:rsid w:val="008D0722"/>
    <w:rsid w:val="008D6A1C"/>
    <w:rsid w:val="008D7B08"/>
    <w:rsid w:val="00916EC4"/>
    <w:rsid w:val="00921FDA"/>
    <w:rsid w:val="00933900"/>
    <w:rsid w:val="009417E6"/>
    <w:rsid w:val="00950BD8"/>
    <w:rsid w:val="00955744"/>
    <w:rsid w:val="00960131"/>
    <w:rsid w:val="00967F09"/>
    <w:rsid w:val="00997F35"/>
    <w:rsid w:val="009A7EB4"/>
    <w:rsid w:val="009F4E00"/>
    <w:rsid w:val="00A06142"/>
    <w:rsid w:val="00A06893"/>
    <w:rsid w:val="00A06FA2"/>
    <w:rsid w:val="00A26849"/>
    <w:rsid w:val="00A414A5"/>
    <w:rsid w:val="00A47DA9"/>
    <w:rsid w:val="00A5545A"/>
    <w:rsid w:val="00A57527"/>
    <w:rsid w:val="00A6569B"/>
    <w:rsid w:val="00A675A4"/>
    <w:rsid w:val="00A808E5"/>
    <w:rsid w:val="00A859C3"/>
    <w:rsid w:val="00AA20FB"/>
    <w:rsid w:val="00AA3988"/>
    <w:rsid w:val="00AB5BF7"/>
    <w:rsid w:val="00AC490F"/>
    <w:rsid w:val="00AD3F57"/>
    <w:rsid w:val="00AE05B4"/>
    <w:rsid w:val="00AE4247"/>
    <w:rsid w:val="00B33A6C"/>
    <w:rsid w:val="00B42232"/>
    <w:rsid w:val="00B43B6B"/>
    <w:rsid w:val="00B4658F"/>
    <w:rsid w:val="00B52AE2"/>
    <w:rsid w:val="00B575F8"/>
    <w:rsid w:val="00B632BD"/>
    <w:rsid w:val="00B76668"/>
    <w:rsid w:val="00BA2760"/>
    <w:rsid w:val="00BD2B3C"/>
    <w:rsid w:val="00BD6DB3"/>
    <w:rsid w:val="00BE037F"/>
    <w:rsid w:val="00BF78A7"/>
    <w:rsid w:val="00C300F6"/>
    <w:rsid w:val="00C6059D"/>
    <w:rsid w:val="00C652E8"/>
    <w:rsid w:val="00C66162"/>
    <w:rsid w:val="00C94C30"/>
    <w:rsid w:val="00CB386E"/>
    <w:rsid w:val="00CB4CBA"/>
    <w:rsid w:val="00CC66C7"/>
    <w:rsid w:val="00D00E4B"/>
    <w:rsid w:val="00D46B2A"/>
    <w:rsid w:val="00D54715"/>
    <w:rsid w:val="00D66BE4"/>
    <w:rsid w:val="00D71673"/>
    <w:rsid w:val="00DA27EC"/>
    <w:rsid w:val="00DC2812"/>
    <w:rsid w:val="00DD1E63"/>
    <w:rsid w:val="00DE2C23"/>
    <w:rsid w:val="00E0708D"/>
    <w:rsid w:val="00E07B7D"/>
    <w:rsid w:val="00E11F33"/>
    <w:rsid w:val="00E1499A"/>
    <w:rsid w:val="00E17ABA"/>
    <w:rsid w:val="00E241A7"/>
    <w:rsid w:val="00E42A41"/>
    <w:rsid w:val="00E46AF9"/>
    <w:rsid w:val="00E603CB"/>
    <w:rsid w:val="00E64D35"/>
    <w:rsid w:val="00E663EC"/>
    <w:rsid w:val="00E750D1"/>
    <w:rsid w:val="00EA001C"/>
    <w:rsid w:val="00EB0CC3"/>
    <w:rsid w:val="00EB58E0"/>
    <w:rsid w:val="00EC5A2C"/>
    <w:rsid w:val="00EC614B"/>
    <w:rsid w:val="00ED5F3C"/>
    <w:rsid w:val="00EE66EF"/>
    <w:rsid w:val="00EE6EAB"/>
    <w:rsid w:val="00EF5C14"/>
    <w:rsid w:val="00F04F2F"/>
    <w:rsid w:val="00F25023"/>
    <w:rsid w:val="00F31290"/>
    <w:rsid w:val="00F408A2"/>
    <w:rsid w:val="00F672EC"/>
    <w:rsid w:val="00F77310"/>
    <w:rsid w:val="00F835BD"/>
    <w:rsid w:val="00FA0AA0"/>
    <w:rsid w:val="00FA7B5C"/>
    <w:rsid w:val="00FA7F35"/>
    <w:rsid w:val="00FB0682"/>
    <w:rsid w:val="00FB1E1C"/>
    <w:rsid w:val="00FB77C1"/>
    <w:rsid w:val="00FC7EB3"/>
    <w:rsid w:val="00FE096C"/>
    <w:rsid w:val="00FE0F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8D8D4"/>
  <w15:chartTrackingRefBased/>
  <w15:docId w15:val="{9205B3F1-16EF-4D16-8ADE-AC3EC5C59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CBC"/>
    <w:pPr>
      <w:spacing w:line="259" w:lineRule="auto"/>
    </w:pPr>
    <w:rPr>
      <w:kern w:val="0"/>
      <w:sz w:val="22"/>
      <w:szCs w:val="22"/>
      <w14:ligatures w14:val="none"/>
    </w:rPr>
  </w:style>
  <w:style w:type="paragraph" w:styleId="Titre1">
    <w:name w:val="heading 1"/>
    <w:basedOn w:val="Normal"/>
    <w:next w:val="Normal"/>
    <w:link w:val="Titre1Car"/>
    <w:uiPriority w:val="9"/>
    <w:qFormat/>
    <w:rsid w:val="00EC614B"/>
    <w:pPr>
      <w:keepNext/>
      <w:keepLines/>
      <w:spacing w:before="360" w:after="80"/>
      <w:outlineLvl w:val="0"/>
    </w:pPr>
    <w:rPr>
      <w:rFonts w:asciiTheme="majorHAnsi" w:eastAsiaTheme="majorEastAsia" w:hAnsiTheme="majorHAnsi" w:cstheme="majorBidi"/>
      <w:color w:val="374C80" w:themeColor="accent1" w:themeShade="BF"/>
      <w:sz w:val="40"/>
      <w:szCs w:val="40"/>
    </w:rPr>
  </w:style>
  <w:style w:type="paragraph" w:styleId="Titre2">
    <w:name w:val="heading 2"/>
    <w:basedOn w:val="Normal"/>
    <w:next w:val="Normal"/>
    <w:link w:val="Titre2Car"/>
    <w:uiPriority w:val="9"/>
    <w:semiHidden/>
    <w:unhideWhenUsed/>
    <w:qFormat/>
    <w:rsid w:val="00EC614B"/>
    <w:pPr>
      <w:keepNext/>
      <w:keepLines/>
      <w:spacing w:before="160" w:after="80"/>
      <w:outlineLvl w:val="1"/>
    </w:pPr>
    <w:rPr>
      <w:rFonts w:asciiTheme="majorHAnsi" w:eastAsiaTheme="majorEastAsia" w:hAnsiTheme="majorHAnsi" w:cstheme="majorBidi"/>
      <w:color w:val="374C80" w:themeColor="accent1" w:themeShade="BF"/>
      <w:sz w:val="32"/>
      <w:szCs w:val="32"/>
    </w:rPr>
  </w:style>
  <w:style w:type="paragraph" w:styleId="Titre3">
    <w:name w:val="heading 3"/>
    <w:basedOn w:val="Normal"/>
    <w:next w:val="Normal"/>
    <w:link w:val="Titre3Car"/>
    <w:uiPriority w:val="9"/>
    <w:semiHidden/>
    <w:unhideWhenUsed/>
    <w:qFormat/>
    <w:rsid w:val="00EC614B"/>
    <w:pPr>
      <w:keepNext/>
      <w:keepLines/>
      <w:spacing w:before="160" w:after="80"/>
      <w:outlineLvl w:val="2"/>
    </w:pPr>
    <w:rPr>
      <w:rFonts w:eastAsiaTheme="majorEastAsia" w:cstheme="majorBidi"/>
      <w:color w:val="374C80" w:themeColor="accent1" w:themeShade="BF"/>
      <w:sz w:val="28"/>
      <w:szCs w:val="28"/>
    </w:rPr>
  </w:style>
  <w:style w:type="paragraph" w:styleId="Titre4">
    <w:name w:val="heading 4"/>
    <w:basedOn w:val="Normal"/>
    <w:next w:val="Normal"/>
    <w:link w:val="Titre4Car"/>
    <w:uiPriority w:val="9"/>
    <w:semiHidden/>
    <w:unhideWhenUsed/>
    <w:qFormat/>
    <w:rsid w:val="00EC614B"/>
    <w:pPr>
      <w:keepNext/>
      <w:keepLines/>
      <w:spacing w:before="80" w:after="40"/>
      <w:outlineLvl w:val="3"/>
    </w:pPr>
    <w:rPr>
      <w:rFonts w:eastAsiaTheme="majorEastAsia" w:cstheme="majorBidi"/>
      <w:i/>
      <w:iCs/>
      <w:color w:val="374C80" w:themeColor="accent1" w:themeShade="BF"/>
    </w:rPr>
  </w:style>
  <w:style w:type="paragraph" w:styleId="Titre5">
    <w:name w:val="heading 5"/>
    <w:basedOn w:val="Normal"/>
    <w:next w:val="Normal"/>
    <w:link w:val="Titre5Car"/>
    <w:uiPriority w:val="9"/>
    <w:semiHidden/>
    <w:unhideWhenUsed/>
    <w:qFormat/>
    <w:rsid w:val="00EC614B"/>
    <w:pPr>
      <w:keepNext/>
      <w:keepLines/>
      <w:spacing w:before="80" w:after="40"/>
      <w:outlineLvl w:val="4"/>
    </w:pPr>
    <w:rPr>
      <w:rFonts w:eastAsiaTheme="majorEastAsia" w:cstheme="majorBidi"/>
      <w:color w:val="374C80" w:themeColor="accent1" w:themeShade="BF"/>
    </w:rPr>
  </w:style>
  <w:style w:type="paragraph" w:styleId="Titre6">
    <w:name w:val="heading 6"/>
    <w:basedOn w:val="Normal"/>
    <w:next w:val="Normal"/>
    <w:link w:val="Titre6Car"/>
    <w:uiPriority w:val="9"/>
    <w:semiHidden/>
    <w:unhideWhenUsed/>
    <w:qFormat/>
    <w:rsid w:val="00EC614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C614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C614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C614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C614B"/>
    <w:rPr>
      <w:rFonts w:asciiTheme="majorHAnsi" w:eastAsiaTheme="majorEastAsia" w:hAnsiTheme="majorHAnsi" w:cstheme="majorBidi"/>
      <w:color w:val="374C80" w:themeColor="accent1" w:themeShade="BF"/>
      <w:sz w:val="40"/>
      <w:szCs w:val="40"/>
    </w:rPr>
  </w:style>
  <w:style w:type="character" w:customStyle="1" w:styleId="Titre2Car">
    <w:name w:val="Titre 2 Car"/>
    <w:basedOn w:val="Policepardfaut"/>
    <w:link w:val="Titre2"/>
    <w:uiPriority w:val="9"/>
    <w:semiHidden/>
    <w:rsid w:val="00EC614B"/>
    <w:rPr>
      <w:rFonts w:asciiTheme="majorHAnsi" w:eastAsiaTheme="majorEastAsia" w:hAnsiTheme="majorHAnsi" w:cstheme="majorBidi"/>
      <w:color w:val="374C80" w:themeColor="accent1" w:themeShade="BF"/>
      <w:sz w:val="32"/>
      <w:szCs w:val="32"/>
    </w:rPr>
  </w:style>
  <w:style w:type="character" w:customStyle="1" w:styleId="Titre3Car">
    <w:name w:val="Titre 3 Car"/>
    <w:basedOn w:val="Policepardfaut"/>
    <w:link w:val="Titre3"/>
    <w:uiPriority w:val="9"/>
    <w:semiHidden/>
    <w:rsid w:val="00EC614B"/>
    <w:rPr>
      <w:rFonts w:eastAsiaTheme="majorEastAsia" w:cstheme="majorBidi"/>
      <w:color w:val="374C80" w:themeColor="accent1" w:themeShade="BF"/>
      <w:sz w:val="28"/>
      <w:szCs w:val="28"/>
    </w:rPr>
  </w:style>
  <w:style w:type="character" w:customStyle="1" w:styleId="Titre4Car">
    <w:name w:val="Titre 4 Car"/>
    <w:basedOn w:val="Policepardfaut"/>
    <w:link w:val="Titre4"/>
    <w:uiPriority w:val="9"/>
    <w:semiHidden/>
    <w:rsid w:val="00EC614B"/>
    <w:rPr>
      <w:rFonts w:eastAsiaTheme="majorEastAsia" w:cstheme="majorBidi"/>
      <w:i/>
      <w:iCs/>
      <w:color w:val="374C80" w:themeColor="accent1" w:themeShade="BF"/>
    </w:rPr>
  </w:style>
  <w:style w:type="character" w:customStyle="1" w:styleId="Titre5Car">
    <w:name w:val="Titre 5 Car"/>
    <w:basedOn w:val="Policepardfaut"/>
    <w:link w:val="Titre5"/>
    <w:uiPriority w:val="9"/>
    <w:semiHidden/>
    <w:rsid w:val="00EC614B"/>
    <w:rPr>
      <w:rFonts w:eastAsiaTheme="majorEastAsia" w:cstheme="majorBidi"/>
      <w:color w:val="374C80" w:themeColor="accent1" w:themeShade="BF"/>
    </w:rPr>
  </w:style>
  <w:style w:type="character" w:customStyle="1" w:styleId="Titre6Car">
    <w:name w:val="Titre 6 Car"/>
    <w:basedOn w:val="Policepardfaut"/>
    <w:link w:val="Titre6"/>
    <w:uiPriority w:val="9"/>
    <w:semiHidden/>
    <w:rsid w:val="00EC614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C614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C614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C614B"/>
    <w:rPr>
      <w:rFonts w:eastAsiaTheme="majorEastAsia" w:cstheme="majorBidi"/>
      <w:color w:val="272727" w:themeColor="text1" w:themeTint="D8"/>
    </w:rPr>
  </w:style>
  <w:style w:type="paragraph" w:styleId="Titre">
    <w:name w:val="Title"/>
    <w:basedOn w:val="Normal"/>
    <w:next w:val="Normal"/>
    <w:link w:val="TitreCar"/>
    <w:uiPriority w:val="10"/>
    <w:qFormat/>
    <w:rsid w:val="00EC61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C614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C614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C614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C614B"/>
    <w:pPr>
      <w:spacing w:before="160"/>
      <w:jc w:val="center"/>
    </w:pPr>
    <w:rPr>
      <w:i/>
      <w:iCs/>
      <w:color w:val="404040" w:themeColor="text1" w:themeTint="BF"/>
    </w:rPr>
  </w:style>
  <w:style w:type="character" w:customStyle="1" w:styleId="CitationCar">
    <w:name w:val="Citation Car"/>
    <w:basedOn w:val="Policepardfaut"/>
    <w:link w:val="Citation"/>
    <w:uiPriority w:val="29"/>
    <w:rsid w:val="00EC614B"/>
    <w:rPr>
      <w:i/>
      <w:iCs/>
      <w:color w:val="404040" w:themeColor="text1" w:themeTint="BF"/>
    </w:rPr>
  </w:style>
  <w:style w:type="paragraph" w:styleId="Paragraphedeliste">
    <w:name w:val="List Paragraph"/>
    <w:basedOn w:val="Normal"/>
    <w:uiPriority w:val="34"/>
    <w:qFormat/>
    <w:rsid w:val="00EC614B"/>
    <w:pPr>
      <w:ind w:left="720"/>
      <w:contextualSpacing/>
    </w:pPr>
  </w:style>
  <w:style w:type="character" w:styleId="Accentuationintense">
    <w:name w:val="Intense Emphasis"/>
    <w:basedOn w:val="Policepardfaut"/>
    <w:uiPriority w:val="21"/>
    <w:qFormat/>
    <w:rsid w:val="00EC614B"/>
    <w:rPr>
      <w:i/>
      <w:iCs/>
      <w:color w:val="374C80" w:themeColor="accent1" w:themeShade="BF"/>
    </w:rPr>
  </w:style>
  <w:style w:type="paragraph" w:styleId="Citationintense">
    <w:name w:val="Intense Quote"/>
    <w:basedOn w:val="Normal"/>
    <w:next w:val="Normal"/>
    <w:link w:val="CitationintenseCar"/>
    <w:uiPriority w:val="30"/>
    <w:qFormat/>
    <w:rsid w:val="00EC614B"/>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CitationintenseCar">
    <w:name w:val="Citation intense Car"/>
    <w:basedOn w:val="Policepardfaut"/>
    <w:link w:val="Citationintense"/>
    <w:uiPriority w:val="30"/>
    <w:rsid w:val="00EC614B"/>
    <w:rPr>
      <w:i/>
      <w:iCs/>
      <w:color w:val="374C80" w:themeColor="accent1" w:themeShade="BF"/>
    </w:rPr>
  </w:style>
  <w:style w:type="character" w:styleId="Rfrenceintense">
    <w:name w:val="Intense Reference"/>
    <w:basedOn w:val="Policepardfaut"/>
    <w:uiPriority w:val="32"/>
    <w:qFormat/>
    <w:rsid w:val="00EC614B"/>
    <w:rPr>
      <w:b/>
      <w:bCs/>
      <w:smallCaps/>
      <w:color w:val="374C80" w:themeColor="accent1" w:themeShade="BF"/>
      <w:spacing w:val="5"/>
    </w:rPr>
  </w:style>
  <w:style w:type="paragraph" w:styleId="En-tte">
    <w:name w:val="header"/>
    <w:basedOn w:val="Normal"/>
    <w:link w:val="En-tteCar"/>
    <w:uiPriority w:val="99"/>
    <w:unhideWhenUsed/>
    <w:rsid w:val="00EC614B"/>
    <w:pPr>
      <w:tabs>
        <w:tab w:val="center" w:pos="4536"/>
        <w:tab w:val="right" w:pos="9072"/>
      </w:tabs>
      <w:spacing w:after="0" w:line="240" w:lineRule="auto"/>
    </w:pPr>
  </w:style>
  <w:style w:type="character" w:customStyle="1" w:styleId="En-tteCar">
    <w:name w:val="En-tête Car"/>
    <w:basedOn w:val="Policepardfaut"/>
    <w:link w:val="En-tte"/>
    <w:uiPriority w:val="99"/>
    <w:rsid w:val="00EC614B"/>
  </w:style>
  <w:style w:type="paragraph" w:styleId="Pieddepage">
    <w:name w:val="footer"/>
    <w:basedOn w:val="Normal"/>
    <w:link w:val="PieddepageCar"/>
    <w:uiPriority w:val="99"/>
    <w:unhideWhenUsed/>
    <w:rsid w:val="00EC61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614B"/>
  </w:style>
  <w:style w:type="table" w:styleId="Grilledutableau">
    <w:name w:val="Table Grid"/>
    <w:basedOn w:val="TableauNormal"/>
    <w:uiPriority w:val="39"/>
    <w:rsid w:val="00135CBC"/>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50BD8"/>
    <w:rPr>
      <w:color w:val="666666"/>
    </w:rPr>
  </w:style>
  <w:style w:type="character" w:styleId="Marquedecommentaire">
    <w:name w:val="annotation reference"/>
    <w:basedOn w:val="Policepardfaut"/>
    <w:uiPriority w:val="99"/>
    <w:semiHidden/>
    <w:unhideWhenUsed/>
    <w:rsid w:val="00C66162"/>
    <w:rPr>
      <w:sz w:val="16"/>
      <w:szCs w:val="16"/>
    </w:rPr>
  </w:style>
  <w:style w:type="paragraph" w:styleId="Commentaire">
    <w:name w:val="annotation text"/>
    <w:basedOn w:val="Normal"/>
    <w:link w:val="CommentaireCar"/>
    <w:uiPriority w:val="99"/>
    <w:semiHidden/>
    <w:unhideWhenUsed/>
    <w:rsid w:val="00C66162"/>
    <w:pPr>
      <w:spacing w:line="240" w:lineRule="auto"/>
    </w:pPr>
    <w:rPr>
      <w:sz w:val="20"/>
      <w:szCs w:val="20"/>
    </w:rPr>
  </w:style>
  <w:style w:type="character" w:customStyle="1" w:styleId="CommentaireCar">
    <w:name w:val="Commentaire Car"/>
    <w:basedOn w:val="Policepardfaut"/>
    <w:link w:val="Commentaire"/>
    <w:uiPriority w:val="99"/>
    <w:semiHidden/>
    <w:rsid w:val="00C66162"/>
    <w:rPr>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C66162"/>
    <w:rPr>
      <w:b/>
      <w:bCs/>
    </w:rPr>
  </w:style>
  <w:style w:type="character" w:customStyle="1" w:styleId="ObjetducommentaireCar">
    <w:name w:val="Objet du commentaire Car"/>
    <w:basedOn w:val="CommentaireCar"/>
    <w:link w:val="Objetducommentaire"/>
    <w:uiPriority w:val="99"/>
    <w:semiHidden/>
    <w:rsid w:val="00C66162"/>
    <w:rPr>
      <w:b/>
      <w:bCs/>
      <w:kern w:val="0"/>
      <w:sz w:val="20"/>
      <w:szCs w:val="20"/>
      <w14:ligatures w14:val="none"/>
    </w:rPr>
  </w:style>
  <w:style w:type="character" w:styleId="Lienhypertexte">
    <w:name w:val="Hyperlink"/>
    <w:basedOn w:val="Policepardfaut"/>
    <w:uiPriority w:val="99"/>
    <w:unhideWhenUsed/>
    <w:rsid w:val="00C66162"/>
    <w:rPr>
      <w:color w:val="9454C3" w:themeColor="hyperlink"/>
      <w:u w:val="single"/>
    </w:rPr>
  </w:style>
  <w:style w:type="character" w:styleId="Mentionnonrsolue">
    <w:name w:val="Unresolved Mention"/>
    <w:basedOn w:val="Policepardfaut"/>
    <w:uiPriority w:val="99"/>
    <w:semiHidden/>
    <w:unhideWhenUsed/>
    <w:rsid w:val="00C66162"/>
    <w:rPr>
      <w:color w:val="605E5C"/>
      <w:shd w:val="clear" w:color="auto" w:fill="E1DFDD"/>
    </w:rPr>
  </w:style>
  <w:style w:type="paragraph" w:styleId="Notedebasdepage">
    <w:name w:val="footnote text"/>
    <w:basedOn w:val="Normal"/>
    <w:link w:val="NotedebasdepageCar"/>
    <w:uiPriority w:val="99"/>
    <w:semiHidden/>
    <w:unhideWhenUsed/>
    <w:rsid w:val="00D66BE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66BE4"/>
    <w:rPr>
      <w:kern w:val="0"/>
      <w:sz w:val="20"/>
      <w:szCs w:val="20"/>
      <w14:ligatures w14:val="none"/>
    </w:rPr>
  </w:style>
  <w:style w:type="character" w:styleId="Appelnotedebasdep">
    <w:name w:val="footnote reference"/>
    <w:basedOn w:val="Policepardfaut"/>
    <w:uiPriority w:val="99"/>
    <w:semiHidden/>
    <w:unhideWhenUsed/>
    <w:rsid w:val="00D66BE4"/>
    <w:rPr>
      <w:vertAlign w:val="superscript"/>
    </w:rPr>
  </w:style>
  <w:style w:type="paragraph" w:styleId="Rvision">
    <w:name w:val="Revision"/>
    <w:hidden/>
    <w:uiPriority w:val="99"/>
    <w:semiHidden/>
    <w:rsid w:val="00044EDE"/>
    <w:pPr>
      <w:spacing w:after="0" w:line="240" w:lineRule="auto"/>
    </w:pPr>
    <w:rPr>
      <w:kern w:val="0"/>
      <w:sz w:val="22"/>
      <w:szCs w:val="22"/>
      <w14:ligatures w14:val="none"/>
    </w:rPr>
  </w:style>
  <w:style w:type="character" w:styleId="Lienhypertextesuivivisit">
    <w:name w:val="FollowedHyperlink"/>
    <w:basedOn w:val="Policepardfaut"/>
    <w:uiPriority w:val="99"/>
    <w:semiHidden/>
    <w:unhideWhenUsed/>
    <w:rsid w:val="00464AD9"/>
    <w:rPr>
      <w:color w:val="3EBBF0" w:themeColor="followedHyperlink"/>
      <w:u w:val="single"/>
    </w:rPr>
  </w:style>
  <w:style w:type="paragraph" w:customStyle="1" w:styleId="Direction">
    <w:name w:val="Direction"/>
    <w:basedOn w:val="Normal"/>
    <w:rsid w:val="00447C6E"/>
    <w:pPr>
      <w:widowControl w:val="0"/>
      <w:tabs>
        <w:tab w:val="right" w:pos="9026"/>
      </w:tabs>
      <w:suppressAutoHyphens/>
      <w:autoSpaceDE w:val="0"/>
      <w:spacing w:after="0" w:line="240" w:lineRule="auto"/>
      <w:jc w:val="right"/>
    </w:pPr>
    <w:rPr>
      <w:rFonts w:ascii="Marianne" w:eastAsia="Arial" w:hAnsi="Marianne" w:cs="Arial"/>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89647">
      <w:bodyDiv w:val="1"/>
      <w:marLeft w:val="0"/>
      <w:marRight w:val="0"/>
      <w:marTop w:val="0"/>
      <w:marBottom w:val="0"/>
      <w:divBdr>
        <w:top w:val="none" w:sz="0" w:space="0" w:color="auto"/>
        <w:left w:val="none" w:sz="0" w:space="0" w:color="auto"/>
        <w:bottom w:val="none" w:sz="0" w:space="0" w:color="auto"/>
        <w:right w:val="none" w:sz="0" w:space="0" w:color="auto"/>
      </w:divBdr>
    </w:div>
    <w:div w:id="1201167944">
      <w:bodyDiv w:val="1"/>
      <w:marLeft w:val="0"/>
      <w:marRight w:val="0"/>
      <w:marTop w:val="0"/>
      <w:marBottom w:val="0"/>
      <w:divBdr>
        <w:top w:val="none" w:sz="0" w:space="0" w:color="auto"/>
        <w:left w:val="none" w:sz="0" w:space="0" w:color="auto"/>
        <w:bottom w:val="none" w:sz="0" w:space="0" w:color="auto"/>
        <w:right w:val="none" w:sz="0" w:space="0" w:color="auto"/>
      </w:divBdr>
    </w:div>
    <w:div w:id="207115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ecrutement.tj-st-quentin@justice.fr" TargetMode="External"/><Relationship Id="rId4" Type="http://schemas.openxmlformats.org/officeDocument/2006/relationships/settings" Target="settings.xml"/><Relationship Id="rId9" Type="http://schemas.openxmlformats.org/officeDocument/2006/relationships/hyperlink" Target="mailto:recrutement.tj-senlis@justice.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740A2-E096-4092-B85C-F0CCC0D54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10</Pages>
  <Words>2349</Words>
  <Characters>12920</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MinisteredelaJustice</Company>
  <LinksUpToDate>false</LinksUpToDate>
  <CharactersWithSpaces>15239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 Angéline</dc:creator>
  <cp:keywords/>
  <dc:description/>
  <cp:lastModifiedBy>GALAND Celine</cp:lastModifiedBy>
  <cp:revision>29</cp:revision>
  <cp:lastPrinted>2026-02-17T08:55:00Z</cp:lastPrinted>
  <dcterms:created xsi:type="dcterms:W3CDTF">2026-02-13T09:42:00Z</dcterms:created>
  <dcterms:modified xsi:type="dcterms:W3CDTF">2026-06-05T12:46:00Z</dcterms:modified>
</cp:coreProperties>
</file>