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3B2A9" w14:textId="77777777" w:rsidR="00EF7D7E" w:rsidRPr="00864A19" w:rsidRDefault="00EF7D7E" w:rsidP="00EF7D7E">
      <w:pPr>
        <w:ind w:left="-851" w:right="-1182"/>
        <w:rPr>
          <w:rFonts w:asciiTheme="minorHAnsi" w:hAnsiTheme="minorHAnsi" w:cstheme="minorHAnsi"/>
          <w:b/>
          <w:bCs/>
          <w:sz w:val="28"/>
          <w:szCs w:val="28"/>
          <w:lang w:val="fr-FR"/>
        </w:rPr>
      </w:pPr>
    </w:p>
    <w:p w14:paraId="0B29D25E" w14:textId="77777777" w:rsidR="00EF7D7E" w:rsidRPr="00864A19" w:rsidRDefault="00EF7D7E" w:rsidP="00EF7D7E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fr-FR"/>
        </w:rPr>
      </w:pPr>
      <w:r w:rsidRPr="00864A19">
        <w:rPr>
          <w:rFonts w:asciiTheme="minorHAnsi" w:hAnsiTheme="minorHAnsi" w:cstheme="minorHAnsi"/>
          <w:b/>
          <w:bCs/>
          <w:sz w:val="28"/>
          <w:szCs w:val="28"/>
          <w:lang w:val="fr-FR"/>
        </w:rPr>
        <w:t xml:space="preserve">COMPTE RENDU ANNUEL D’ACTIVITÉ </w:t>
      </w:r>
    </w:p>
    <w:p w14:paraId="5E7812E0" w14:textId="77777777" w:rsidR="00EF7D7E" w:rsidRPr="00864A19" w:rsidRDefault="00EF7D7E" w:rsidP="00EF7D7E">
      <w:pPr>
        <w:jc w:val="center"/>
        <w:rPr>
          <w:rFonts w:asciiTheme="minorHAnsi" w:hAnsiTheme="minorHAnsi" w:cstheme="minorHAnsi"/>
          <w:lang w:val="fr-FR"/>
        </w:rPr>
      </w:pPr>
    </w:p>
    <w:p w14:paraId="3F78F417" w14:textId="7F493DE0" w:rsidR="00EF7D7E" w:rsidRPr="00864A19" w:rsidRDefault="00EF7D7E" w:rsidP="00EF7D7E">
      <w:pPr>
        <w:jc w:val="center"/>
        <w:rPr>
          <w:rFonts w:asciiTheme="minorHAnsi" w:hAnsiTheme="minorHAnsi" w:cstheme="minorHAnsi"/>
          <w:sz w:val="28"/>
          <w:szCs w:val="28"/>
          <w:lang w:val="fr-FR"/>
        </w:rPr>
      </w:pPr>
      <w:r w:rsidRPr="00864A19">
        <w:rPr>
          <w:rFonts w:asciiTheme="minorHAnsi" w:hAnsiTheme="minorHAnsi" w:cstheme="minorHAnsi"/>
          <w:b/>
          <w:bCs/>
          <w:sz w:val="28"/>
          <w:szCs w:val="28"/>
          <w:lang w:val="fr-FR"/>
        </w:rPr>
        <w:t>202</w:t>
      </w:r>
      <w:r w:rsidR="00E3615D">
        <w:rPr>
          <w:rFonts w:asciiTheme="minorHAnsi" w:hAnsiTheme="minorHAnsi" w:cstheme="minorHAnsi"/>
          <w:b/>
          <w:bCs/>
          <w:sz w:val="28"/>
          <w:szCs w:val="28"/>
          <w:lang w:val="fr-FR"/>
        </w:rPr>
        <w:t>5</w:t>
      </w:r>
    </w:p>
    <w:p w14:paraId="1E38F298" w14:textId="77777777" w:rsidR="00EF7D7E" w:rsidRPr="00864A19" w:rsidRDefault="00EF7D7E" w:rsidP="00EF7D7E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fr-FR"/>
        </w:rPr>
      </w:pPr>
    </w:p>
    <w:p w14:paraId="09BF7BB3" w14:textId="77777777" w:rsidR="00EF7D7E" w:rsidRPr="00864A19" w:rsidRDefault="00EF7D7E" w:rsidP="00EF7D7E">
      <w:pPr>
        <w:jc w:val="center"/>
        <w:rPr>
          <w:rFonts w:asciiTheme="minorHAnsi" w:hAnsiTheme="minorHAnsi" w:cstheme="minorHAnsi"/>
          <w:i/>
          <w:iCs/>
          <w:sz w:val="22"/>
          <w:szCs w:val="22"/>
          <w:lang w:val="fr-FR"/>
        </w:rPr>
      </w:pPr>
      <w:r w:rsidRPr="00864A19">
        <w:rPr>
          <w:rFonts w:asciiTheme="minorHAnsi" w:hAnsiTheme="minorHAnsi" w:cstheme="minorHAnsi"/>
          <w:sz w:val="22"/>
          <w:szCs w:val="22"/>
          <w:lang w:val="fr-FR"/>
        </w:rPr>
        <w:t>(</w:t>
      </w:r>
      <w:r w:rsidRPr="00864A19">
        <w:rPr>
          <w:rFonts w:asciiTheme="minorHAnsi" w:hAnsiTheme="minorHAnsi" w:cstheme="minorHAnsi"/>
          <w:i/>
          <w:iCs/>
          <w:sz w:val="22"/>
          <w:szCs w:val="22"/>
          <w:lang w:val="fr-FR"/>
        </w:rPr>
        <w:t>Loi n</w:t>
      </w:r>
      <w:r w:rsidRPr="00864A19">
        <w:rPr>
          <w:rFonts w:asciiTheme="minorHAnsi" w:hAnsiTheme="minorHAnsi" w:cstheme="minorHAnsi"/>
          <w:i/>
          <w:iCs/>
          <w:sz w:val="22"/>
          <w:szCs w:val="22"/>
          <w:lang w:val="fr-FR"/>
        </w:rPr>
        <w:t> 71-498 du 29 juin 1971 relative aux experts judiciaires</w:t>
      </w:r>
    </w:p>
    <w:p w14:paraId="11F94AA3" w14:textId="77777777" w:rsidR="00EF7D7E" w:rsidRPr="00864A19" w:rsidRDefault="00EF7D7E" w:rsidP="00EF7D7E">
      <w:pPr>
        <w:jc w:val="center"/>
        <w:rPr>
          <w:rFonts w:asciiTheme="minorHAnsi" w:hAnsiTheme="minorHAnsi" w:cstheme="minorHAnsi"/>
          <w:i/>
          <w:iCs/>
          <w:sz w:val="22"/>
          <w:szCs w:val="22"/>
          <w:lang w:val="fr-FR"/>
        </w:rPr>
      </w:pPr>
      <w:r w:rsidRPr="00864A19"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 Décret n</w:t>
      </w:r>
      <w:r w:rsidRPr="00864A19">
        <w:rPr>
          <w:rFonts w:asciiTheme="minorHAnsi" w:hAnsiTheme="minorHAnsi" w:cstheme="minorHAnsi"/>
          <w:i/>
          <w:iCs/>
          <w:sz w:val="22"/>
          <w:szCs w:val="22"/>
          <w:lang w:val="fr-FR"/>
        </w:rPr>
        <w:t> 2004-1463 du 23 décembre 2004 relatif aux experts judiciaires)</w:t>
      </w:r>
    </w:p>
    <w:p w14:paraId="23B10311" w14:textId="77777777" w:rsidR="00EF7D7E" w:rsidRPr="00864A19" w:rsidRDefault="00EF7D7E" w:rsidP="00EF7D7E">
      <w:pPr>
        <w:jc w:val="center"/>
        <w:rPr>
          <w:rFonts w:asciiTheme="minorHAnsi" w:hAnsiTheme="minorHAnsi" w:cstheme="minorHAnsi"/>
          <w:sz w:val="28"/>
          <w:szCs w:val="28"/>
          <w:lang w:val="fr-FR"/>
        </w:rPr>
      </w:pPr>
    </w:p>
    <w:p w14:paraId="58CF7153" w14:textId="77777777" w:rsidR="00EF7D7E" w:rsidRPr="00864A19" w:rsidRDefault="00EF7D7E" w:rsidP="00EF7D7E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fr-FR"/>
        </w:rPr>
      </w:pPr>
      <w:proofErr w:type="gramStart"/>
      <w:r w:rsidRPr="00864A19">
        <w:rPr>
          <w:rFonts w:asciiTheme="minorHAnsi" w:hAnsiTheme="minorHAnsi" w:cstheme="minorHAnsi"/>
          <w:b/>
          <w:bCs/>
          <w:sz w:val="28"/>
          <w:szCs w:val="28"/>
          <w:u w:val="single"/>
          <w:lang w:val="fr-FR"/>
        </w:rPr>
        <w:t>à</w:t>
      </w:r>
      <w:proofErr w:type="gramEnd"/>
      <w:r w:rsidRPr="00864A19">
        <w:rPr>
          <w:rFonts w:asciiTheme="minorHAnsi" w:hAnsiTheme="minorHAnsi" w:cstheme="minorHAnsi"/>
          <w:b/>
          <w:bCs/>
          <w:sz w:val="28"/>
          <w:szCs w:val="28"/>
          <w:u w:val="single"/>
          <w:lang w:val="fr-FR"/>
        </w:rPr>
        <w:t xml:space="preserve"> retourner avant le 1</w:t>
      </w:r>
      <w:r w:rsidRPr="00864A19">
        <w:rPr>
          <w:rFonts w:asciiTheme="minorHAnsi" w:hAnsiTheme="minorHAnsi" w:cstheme="minorHAnsi"/>
          <w:b/>
          <w:bCs/>
          <w:sz w:val="28"/>
          <w:szCs w:val="28"/>
          <w:u w:val="single"/>
          <w:vertAlign w:val="superscript"/>
          <w:lang w:val="fr-FR"/>
        </w:rPr>
        <w:t>er</w:t>
      </w:r>
      <w:r w:rsidRPr="00864A19">
        <w:rPr>
          <w:rFonts w:asciiTheme="minorHAnsi" w:hAnsiTheme="minorHAnsi" w:cstheme="minorHAnsi"/>
          <w:b/>
          <w:bCs/>
          <w:sz w:val="28"/>
          <w:szCs w:val="28"/>
          <w:u w:val="single"/>
          <w:lang w:val="fr-FR"/>
        </w:rPr>
        <w:t xml:space="preserve"> mars par mail à l’adresse suivante </w:t>
      </w:r>
      <w:r w:rsidRPr="00864A19">
        <w:rPr>
          <w:rFonts w:asciiTheme="minorHAnsi" w:hAnsiTheme="minorHAnsi" w:cstheme="minorHAnsi"/>
          <w:b/>
          <w:bCs/>
          <w:sz w:val="28"/>
          <w:szCs w:val="28"/>
          <w:lang w:val="fr-FR"/>
        </w:rPr>
        <w:t>:</w:t>
      </w:r>
    </w:p>
    <w:p w14:paraId="53DE61B3" w14:textId="77777777" w:rsidR="006D1F3B" w:rsidRDefault="006D1F3B" w:rsidP="00EF7D7E">
      <w:pPr>
        <w:jc w:val="center"/>
        <w:rPr>
          <w:rFonts w:asciiTheme="minorHAnsi" w:hAnsiTheme="minorHAnsi" w:cstheme="minorHAnsi"/>
          <w:sz w:val="28"/>
          <w:szCs w:val="28"/>
          <w:lang w:val="fr-FR"/>
        </w:rPr>
      </w:pPr>
    </w:p>
    <w:p w14:paraId="671D2212" w14:textId="6423FE44" w:rsidR="00EF7D7E" w:rsidRPr="00E63BB7" w:rsidRDefault="00EF7D7E" w:rsidP="00EF7D7E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fr-FR"/>
        </w:rPr>
      </w:pPr>
      <w:r w:rsidRPr="00E63BB7">
        <w:rPr>
          <w:rFonts w:asciiTheme="minorHAnsi" w:hAnsiTheme="minorHAnsi" w:cstheme="minorHAnsi"/>
          <w:b/>
          <w:bCs/>
          <w:sz w:val="28"/>
          <w:szCs w:val="28"/>
          <w:lang w:val="fr-FR"/>
        </w:rPr>
        <w:t>experts.ca-nancy@justice.fr</w:t>
      </w:r>
    </w:p>
    <w:p w14:paraId="63B0ED0B" w14:textId="77777777" w:rsidR="00EF7D7E" w:rsidRPr="00864A19" w:rsidRDefault="00EF7D7E" w:rsidP="00EF7D7E">
      <w:pPr>
        <w:widowControl/>
        <w:rPr>
          <w:rFonts w:asciiTheme="minorHAnsi" w:hAnsiTheme="minorHAnsi" w:cstheme="minorHAnsi"/>
          <w:lang w:val="fr-FR"/>
        </w:rPr>
      </w:pPr>
    </w:p>
    <w:p w14:paraId="1582BD67" w14:textId="77777777" w:rsidR="00EF7D7E" w:rsidRPr="00864A19" w:rsidRDefault="00EF7D7E" w:rsidP="00EF7D7E">
      <w:pPr>
        <w:widowControl/>
        <w:ind w:firstLine="720"/>
        <w:rPr>
          <w:rFonts w:asciiTheme="minorHAnsi" w:hAnsiTheme="minorHAnsi" w:cstheme="minorHAnsi"/>
          <w:lang w:val="fr-FR"/>
        </w:rPr>
      </w:pPr>
    </w:p>
    <w:p w14:paraId="53A8DC4D" w14:textId="77777777" w:rsidR="00EF7D7E" w:rsidRPr="00864A19" w:rsidRDefault="00EF7D7E" w:rsidP="00EF7D7E">
      <w:pPr>
        <w:widowControl/>
        <w:rPr>
          <w:rFonts w:asciiTheme="minorHAnsi" w:hAnsiTheme="minorHAnsi" w:cstheme="minorHAnsi"/>
          <w:lang w:val="fr-FR"/>
        </w:rPr>
      </w:pPr>
      <w:r w:rsidRPr="00864A19">
        <w:rPr>
          <w:rFonts w:asciiTheme="minorHAnsi" w:hAnsiTheme="minorHAnsi" w:cstheme="minorHAnsi"/>
          <w:lang w:val="fr-FR"/>
        </w:rPr>
        <w:t>NOM : ………………..........................................................................................................</w:t>
      </w:r>
      <w:r w:rsidR="00425C16" w:rsidRPr="00864A19">
        <w:rPr>
          <w:rFonts w:asciiTheme="minorHAnsi" w:hAnsiTheme="minorHAnsi" w:cstheme="minorHAnsi"/>
          <w:lang w:val="fr-FR"/>
        </w:rPr>
        <w:t>.................</w:t>
      </w:r>
    </w:p>
    <w:p w14:paraId="1018658B" w14:textId="77777777" w:rsidR="00EF7D7E" w:rsidRPr="00864A19" w:rsidRDefault="00EF7D7E" w:rsidP="00EF7D7E">
      <w:pPr>
        <w:widowControl/>
        <w:rPr>
          <w:rFonts w:asciiTheme="minorHAnsi" w:hAnsiTheme="minorHAnsi" w:cstheme="minorHAnsi"/>
          <w:lang w:val="fr-FR"/>
        </w:rPr>
      </w:pPr>
    </w:p>
    <w:p w14:paraId="12FC4ABC" w14:textId="77777777" w:rsidR="00EF7D7E" w:rsidRPr="00864A19" w:rsidRDefault="00EF7D7E" w:rsidP="00EF7D7E">
      <w:pPr>
        <w:jc w:val="center"/>
        <w:rPr>
          <w:rFonts w:asciiTheme="minorHAnsi" w:hAnsiTheme="minorHAnsi" w:cstheme="minorHAnsi"/>
          <w:i/>
          <w:iCs/>
          <w:sz w:val="20"/>
          <w:szCs w:val="20"/>
          <w:lang w:val="fr-FR"/>
        </w:rPr>
      </w:pPr>
      <w:r w:rsidRPr="00864A19">
        <w:rPr>
          <w:rFonts w:asciiTheme="minorHAnsi" w:hAnsiTheme="minorHAnsi" w:cstheme="minorHAnsi"/>
          <w:i/>
          <w:iCs/>
          <w:sz w:val="20"/>
          <w:szCs w:val="20"/>
          <w:lang w:val="fr-FR"/>
        </w:rPr>
        <w:t xml:space="preserve">(Pour les </w:t>
      </w:r>
      <w:r w:rsidR="00864A19">
        <w:rPr>
          <w:rFonts w:asciiTheme="minorHAnsi" w:hAnsiTheme="minorHAnsi" w:cstheme="minorHAnsi"/>
          <w:i/>
          <w:iCs/>
          <w:sz w:val="20"/>
          <w:szCs w:val="20"/>
          <w:lang w:val="fr-FR"/>
        </w:rPr>
        <w:t>personnes mariées</w:t>
      </w:r>
      <w:r w:rsidRPr="00864A19">
        <w:rPr>
          <w:rFonts w:asciiTheme="minorHAnsi" w:hAnsiTheme="minorHAnsi" w:cstheme="minorHAnsi"/>
          <w:i/>
          <w:iCs/>
          <w:sz w:val="20"/>
          <w:szCs w:val="20"/>
          <w:lang w:val="fr-FR"/>
        </w:rPr>
        <w:t xml:space="preserve">, nom de </w:t>
      </w:r>
      <w:r w:rsidR="00864A19">
        <w:rPr>
          <w:rFonts w:asciiTheme="minorHAnsi" w:hAnsiTheme="minorHAnsi" w:cstheme="minorHAnsi"/>
          <w:i/>
          <w:iCs/>
          <w:sz w:val="20"/>
          <w:szCs w:val="20"/>
          <w:lang w:val="fr-FR"/>
        </w:rPr>
        <w:t xml:space="preserve">naissance </w:t>
      </w:r>
      <w:r w:rsidRPr="00864A19">
        <w:rPr>
          <w:rFonts w:asciiTheme="minorHAnsi" w:hAnsiTheme="minorHAnsi" w:cstheme="minorHAnsi"/>
          <w:i/>
          <w:iCs/>
          <w:sz w:val="20"/>
          <w:szCs w:val="20"/>
          <w:lang w:val="fr-FR"/>
        </w:rPr>
        <w:t>suivi du nom d’épou</w:t>
      </w:r>
      <w:r w:rsidR="00864A19">
        <w:rPr>
          <w:rFonts w:asciiTheme="minorHAnsi" w:hAnsiTheme="minorHAnsi" w:cstheme="minorHAnsi"/>
          <w:i/>
          <w:iCs/>
          <w:sz w:val="20"/>
          <w:szCs w:val="20"/>
          <w:lang w:val="fr-FR"/>
        </w:rPr>
        <w:t>x(</w:t>
      </w:r>
      <w:r w:rsidRPr="00864A19">
        <w:rPr>
          <w:rFonts w:asciiTheme="minorHAnsi" w:hAnsiTheme="minorHAnsi" w:cstheme="minorHAnsi"/>
          <w:i/>
          <w:iCs/>
          <w:sz w:val="20"/>
          <w:szCs w:val="20"/>
          <w:lang w:val="fr-FR"/>
        </w:rPr>
        <w:t>se)</w:t>
      </w:r>
    </w:p>
    <w:p w14:paraId="73CBBB7A" w14:textId="77777777" w:rsidR="00EF7D7E" w:rsidRPr="00864A19" w:rsidRDefault="00EF7D7E" w:rsidP="00EF7D7E">
      <w:pPr>
        <w:jc w:val="both"/>
        <w:rPr>
          <w:rFonts w:asciiTheme="minorHAnsi" w:hAnsiTheme="minorHAnsi" w:cstheme="minorHAnsi"/>
          <w:lang w:val="fr-FR"/>
        </w:rPr>
      </w:pPr>
    </w:p>
    <w:p w14:paraId="69E42576" w14:textId="77777777" w:rsidR="00EF7D7E" w:rsidRPr="00864A19" w:rsidRDefault="00EF7D7E" w:rsidP="00EF7D7E">
      <w:pPr>
        <w:jc w:val="both"/>
        <w:rPr>
          <w:rFonts w:asciiTheme="minorHAnsi" w:hAnsiTheme="minorHAnsi" w:cstheme="minorHAnsi"/>
          <w:lang w:val="fr-FR"/>
        </w:rPr>
      </w:pPr>
    </w:p>
    <w:p w14:paraId="707E20AB" w14:textId="77777777" w:rsidR="00EF7D7E" w:rsidRPr="00864A19" w:rsidRDefault="00EF7D7E" w:rsidP="00864A19">
      <w:pPr>
        <w:widowControl/>
        <w:ind w:right="-449"/>
        <w:jc w:val="both"/>
        <w:rPr>
          <w:rFonts w:asciiTheme="minorHAnsi" w:hAnsiTheme="minorHAnsi" w:cstheme="minorHAnsi"/>
          <w:lang w:val="fr-FR"/>
        </w:rPr>
      </w:pPr>
      <w:r w:rsidRPr="00864A19">
        <w:rPr>
          <w:rFonts w:asciiTheme="minorHAnsi" w:hAnsiTheme="minorHAnsi" w:cstheme="minorHAnsi"/>
          <w:lang w:val="fr-FR"/>
        </w:rPr>
        <w:t>PRÉNOM(S) : .............................................................................................................................</w:t>
      </w:r>
    </w:p>
    <w:p w14:paraId="31B8232D" w14:textId="77777777" w:rsidR="00EF7D7E" w:rsidRPr="00864A19" w:rsidRDefault="00EF7D7E" w:rsidP="00EF7D7E">
      <w:pPr>
        <w:widowControl/>
        <w:jc w:val="both"/>
        <w:rPr>
          <w:rFonts w:asciiTheme="minorHAnsi" w:hAnsiTheme="minorHAnsi" w:cstheme="minorHAnsi"/>
          <w:lang w:val="fr-FR"/>
        </w:rPr>
      </w:pPr>
    </w:p>
    <w:p w14:paraId="002A5449" w14:textId="77777777" w:rsidR="00EF7D7E" w:rsidRPr="00864A19" w:rsidRDefault="00EF7D7E" w:rsidP="00EF7D7E">
      <w:pPr>
        <w:widowControl/>
        <w:jc w:val="both"/>
        <w:rPr>
          <w:rFonts w:asciiTheme="minorHAnsi" w:hAnsiTheme="minorHAnsi" w:cstheme="minorHAnsi"/>
          <w:lang w:val="fr-FR"/>
        </w:rPr>
      </w:pPr>
      <w:r w:rsidRPr="00864A19">
        <w:rPr>
          <w:rFonts w:asciiTheme="minorHAnsi" w:hAnsiTheme="minorHAnsi" w:cstheme="minorHAnsi"/>
          <w:lang w:val="fr-FR"/>
        </w:rPr>
        <w:t>Rubriques d’inscription :</w:t>
      </w:r>
    </w:p>
    <w:p w14:paraId="72F02D50" w14:textId="77777777" w:rsidR="00EF7D7E" w:rsidRPr="00864A19" w:rsidRDefault="00EF7D7E" w:rsidP="00EF7D7E">
      <w:pPr>
        <w:widowControl/>
        <w:jc w:val="both"/>
        <w:rPr>
          <w:rFonts w:asciiTheme="minorHAnsi" w:hAnsiTheme="minorHAnsi" w:cstheme="minorHAnsi"/>
          <w:lang w:val="fr-FR"/>
        </w:rPr>
      </w:pPr>
    </w:p>
    <w:p w14:paraId="03074A22" w14:textId="77777777" w:rsidR="00EF7D7E" w:rsidRPr="00864A19" w:rsidRDefault="00EF7D7E" w:rsidP="00EF7D7E">
      <w:pPr>
        <w:jc w:val="center"/>
        <w:rPr>
          <w:rFonts w:asciiTheme="minorHAnsi" w:hAnsiTheme="minorHAnsi" w:cstheme="minorHAnsi"/>
          <w:i/>
          <w:iCs/>
          <w:sz w:val="22"/>
          <w:szCs w:val="22"/>
          <w:lang w:val="fr-FR"/>
        </w:rPr>
      </w:pPr>
      <w:r w:rsidRPr="00864A19"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Préciser le numéro et le libellé exact des rubriques </w:t>
      </w:r>
    </w:p>
    <w:p w14:paraId="49B3A3C9" w14:textId="77777777" w:rsidR="00EF7D7E" w:rsidRPr="00864A19" w:rsidRDefault="00EF7D7E" w:rsidP="00EF7D7E">
      <w:pPr>
        <w:widowControl/>
        <w:jc w:val="center"/>
        <w:rPr>
          <w:rFonts w:asciiTheme="minorHAnsi" w:hAnsiTheme="minorHAnsi" w:cstheme="minorHAnsi"/>
          <w:i/>
          <w:iCs/>
          <w:sz w:val="22"/>
          <w:szCs w:val="22"/>
          <w:lang w:val="fr-FR"/>
        </w:rPr>
      </w:pPr>
      <w:proofErr w:type="gramStart"/>
      <w:r w:rsidRPr="00864A19">
        <w:rPr>
          <w:rFonts w:asciiTheme="minorHAnsi" w:hAnsiTheme="minorHAnsi" w:cstheme="minorHAnsi"/>
          <w:i/>
          <w:iCs/>
          <w:sz w:val="22"/>
          <w:szCs w:val="22"/>
          <w:lang w:val="fr-FR"/>
        </w:rPr>
        <w:t>selon</w:t>
      </w:r>
      <w:proofErr w:type="gramEnd"/>
      <w:r w:rsidRPr="00864A19"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 la nomenclature fixée par l’arrêté du 10 juin 2005</w:t>
      </w:r>
    </w:p>
    <w:p w14:paraId="0B9F4106" w14:textId="77777777" w:rsidR="00EF7D7E" w:rsidRPr="00864A19" w:rsidRDefault="00EF7D7E" w:rsidP="00EF7D7E">
      <w:pPr>
        <w:widowControl/>
        <w:jc w:val="center"/>
        <w:rPr>
          <w:rFonts w:asciiTheme="minorHAnsi" w:hAnsiTheme="minorHAnsi" w:cstheme="minorHAnsi"/>
          <w:i/>
          <w:iCs/>
          <w:sz w:val="22"/>
          <w:szCs w:val="22"/>
          <w:lang w:val="fr-FR"/>
        </w:rPr>
      </w:pPr>
      <w:r w:rsidRPr="00864A19"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 </w:t>
      </w:r>
      <w:proofErr w:type="gramStart"/>
      <w:r w:rsidRPr="00864A19">
        <w:rPr>
          <w:rFonts w:asciiTheme="minorHAnsi" w:hAnsiTheme="minorHAnsi" w:cstheme="minorHAnsi"/>
          <w:i/>
          <w:iCs/>
          <w:sz w:val="22"/>
          <w:szCs w:val="22"/>
          <w:lang w:val="fr-FR"/>
        </w:rPr>
        <w:t>relatif</w:t>
      </w:r>
      <w:proofErr w:type="gramEnd"/>
      <w:r w:rsidRPr="00864A19"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 à la nomenclature prévue à l’article 1</w:t>
      </w:r>
      <w:r w:rsidRPr="00864A19">
        <w:rPr>
          <w:rFonts w:asciiTheme="minorHAnsi" w:hAnsiTheme="minorHAnsi" w:cstheme="minorHAnsi"/>
          <w:i/>
          <w:iCs/>
          <w:sz w:val="22"/>
          <w:szCs w:val="22"/>
          <w:vertAlign w:val="superscript"/>
          <w:lang w:val="fr-FR"/>
        </w:rPr>
        <w:t>er</w:t>
      </w:r>
      <w:r w:rsidRPr="00864A19"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 du décret du 23 décembre 2004 </w:t>
      </w:r>
    </w:p>
    <w:p w14:paraId="778E35FA" w14:textId="77777777" w:rsidR="00EF7D7E" w:rsidRPr="00864A19" w:rsidRDefault="00EF7D7E" w:rsidP="00EF7D7E">
      <w:pPr>
        <w:jc w:val="center"/>
        <w:rPr>
          <w:rFonts w:asciiTheme="minorHAnsi" w:hAnsiTheme="minorHAnsi" w:cstheme="minorHAnsi"/>
          <w:i/>
          <w:iCs/>
          <w:sz w:val="22"/>
          <w:szCs w:val="22"/>
          <w:lang w:val="fr-FR"/>
        </w:rPr>
      </w:pPr>
      <w:proofErr w:type="gramStart"/>
      <w:r w:rsidRPr="00864A19">
        <w:rPr>
          <w:rFonts w:asciiTheme="minorHAnsi" w:hAnsiTheme="minorHAnsi" w:cstheme="minorHAnsi"/>
          <w:i/>
          <w:iCs/>
          <w:sz w:val="22"/>
          <w:szCs w:val="22"/>
          <w:lang w:val="fr-FR"/>
        </w:rPr>
        <w:t>modifié</w:t>
      </w:r>
      <w:proofErr w:type="gramEnd"/>
      <w:r w:rsidRPr="00864A19"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 par les arrêtés du 22 février 2006 et du 12 mai 2006</w:t>
      </w:r>
    </w:p>
    <w:p w14:paraId="25B9BDDE" w14:textId="77777777" w:rsidR="00EF7D7E" w:rsidRPr="00864A19" w:rsidRDefault="00EF7D7E" w:rsidP="00EF7D7E">
      <w:pPr>
        <w:rPr>
          <w:rFonts w:asciiTheme="minorHAnsi" w:hAnsiTheme="minorHAnsi" w:cstheme="minorHAnsi"/>
          <w:lang w:val="fr-FR"/>
        </w:rPr>
      </w:pPr>
    </w:p>
    <w:p w14:paraId="61B5C5D6" w14:textId="77777777" w:rsidR="00EF7D7E" w:rsidRPr="00864A19" w:rsidRDefault="00EF7D7E" w:rsidP="00EF7D7E">
      <w:pPr>
        <w:rPr>
          <w:rFonts w:asciiTheme="minorHAnsi" w:hAnsiTheme="minorHAnsi" w:cstheme="minorHAnsi"/>
          <w:lang w:val="fr-FR"/>
        </w:rPr>
      </w:pPr>
      <w:r w:rsidRPr="00864A19">
        <w:rPr>
          <w:rFonts w:asciiTheme="minorHAnsi" w:hAnsiTheme="minorHAnsi" w:cstheme="minorHAnsi"/>
          <w:lang w:val="fr-FR"/>
        </w:rPr>
        <w:t>......................................................................................................................................................</w:t>
      </w:r>
    </w:p>
    <w:p w14:paraId="15739AEE" w14:textId="77777777" w:rsidR="00EF7D7E" w:rsidRPr="00864A19" w:rsidRDefault="00EF7D7E" w:rsidP="00EF7D7E">
      <w:pPr>
        <w:widowControl/>
        <w:rPr>
          <w:rFonts w:asciiTheme="minorHAnsi" w:hAnsiTheme="minorHAnsi" w:cstheme="minorHAnsi"/>
          <w:lang w:val="fr-FR"/>
        </w:rPr>
      </w:pPr>
    </w:p>
    <w:p w14:paraId="0F0B5D6D" w14:textId="77777777" w:rsidR="00EF7D7E" w:rsidRPr="00864A19" w:rsidRDefault="00EF7D7E" w:rsidP="00EF7D7E">
      <w:pPr>
        <w:widowControl/>
        <w:rPr>
          <w:rFonts w:asciiTheme="minorHAnsi" w:hAnsiTheme="minorHAnsi" w:cstheme="minorHAnsi"/>
          <w:lang w:val="fr-FR"/>
        </w:rPr>
      </w:pPr>
      <w:r w:rsidRPr="00864A19">
        <w:rPr>
          <w:rFonts w:asciiTheme="minorHAnsi" w:hAnsiTheme="minorHAnsi" w:cstheme="minorHAnsi"/>
          <w:lang w:val="fr-FR"/>
        </w:rPr>
        <w:t>......................................................................................................................................................</w:t>
      </w:r>
    </w:p>
    <w:p w14:paraId="420BE495" w14:textId="77777777" w:rsidR="00EF7D7E" w:rsidRPr="00864A19" w:rsidRDefault="00EF7D7E" w:rsidP="00EF7D7E">
      <w:pPr>
        <w:widowControl/>
        <w:rPr>
          <w:rFonts w:asciiTheme="minorHAnsi" w:hAnsiTheme="minorHAnsi" w:cstheme="minorHAnsi"/>
          <w:lang w:val="fr-FR"/>
        </w:rPr>
      </w:pPr>
    </w:p>
    <w:p w14:paraId="5D4CF4A1" w14:textId="77777777" w:rsidR="00EF7D7E" w:rsidRPr="00864A19" w:rsidRDefault="00EF7D7E" w:rsidP="00EF7D7E">
      <w:pPr>
        <w:widowControl/>
        <w:rPr>
          <w:rFonts w:asciiTheme="minorHAnsi" w:hAnsiTheme="minorHAnsi" w:cstheme="minorHAnsi"/>
          <w:lang w:val="fr-FR"/>
        </w:rPr>
      </w:pPr>
      <w:r w:rsidRPr="00864A19">
        <w:rPr>
          <w:rFonts w:asciiTheme="minorHAnsi" w:hAnsiTheme="minorHAnsi" w:cstheme="minorHAnsi"/>
          <w:lang w:val="fr-FR"/>
        </w:rPr>
        <w:t>......................................................................................................................................................</w:t>
      </w:r>
    </w:p>
    <w:p w14:paraId="6C51AFC9" w14:textId="77777777" w:rsidR="00EF7D7E" w:rsidRPr="00864A19" w:rsidRDefault="00EF7D7E" w:rsidP="00EF7D7E">
      <w:pPr>
        <w:widowControl/>
        <w:rPr>
          <w:rFonts w:asciiTheme="minorHAnsi" w:hAnsiTheme="minorHAnsi" w:cstheme="minorHAnsi"/>
          <w:lang w:val="fr-FR"/>
        </w:rPr>
      </w:pPr>
    </w:p>
    <w:p w14:paraId="14D1900F" w14:textId="77777777" w:rsidR="00EF7D7E" w:rsidRPr="00864A19" w:rsidRDefault="00EF7D7E" w:rsidP="00EF7D7E">
      <w:pPr>
        <w:widowControl/>
        <w:rPr>
          <w:rFonts w:asciiTheme="minorHAnsi" w:hAnsiTheme="minorHAnsi" w:cstheme="minorHAnsi"/>
          <w:lang w:val="fr-FR"/>
        </w:rPr>
      </w:pPr>
      <w:r w:rsidRPr="00864A19">
        <w:rPr>
          <w:rFonts w:asciiTheme="minorHAnsi" w:hAnsiTheme="minorHAnsi" w:cstheme="minorHAnsi"/>
          <w:lang w:val="fr-FR"/>
        </w:rPr>
        <w:t>......................................................................................................................................................</w:t>
      </w:r>
    </w:p>
    <w:p w14:paraId="4690416D" w14:textId="77777777" w:rsidR="00EF7D7E" w:rsidRPr="00864A19" w:rsidRDefault="00EF7D7E" w:rsidP="00EF7D7E">
      <w:pPr>
        <w:widowControl/>
        <w:rPr>
          <w:rFonts w:asciiTheme="minorHAnsi" w:hAnsiTheme="minorHAnsi" w:cstheme="minorHAnsi"/>
          <w:lang w:val="fr-FR"/>
        </w:rPr>
      </w:pPr>
    </w:p>
    <w:p w14:paraId="272AD25C" w14:textId="77777777" w:rsidR="00EF7D7E" w:rsidRPr="00864A19" w:rsidRDefault="00EF7D7E" w:rsidP="00EF7D7E">
      <w:pPr>
        <w:widowControl/>
        <w:rPr>
          <w:rFonts w:asciiTheme="minorHAnsi" w:hAnsiTheme="minorHAnsi" w:cstheme="minorHAnsi"/>
          <w:lang w:val="fr-FR"/>
        </w:rPr>
      </w:pPr>
      <w:r w:rsidRPr="00864A19">
        <w:rPr>
          <w:rFonts w:asciiTheme="minorHAnsi" w:hAnsiTheme="minorHAnsi" w:cstheme="minorHAnsi"/>
          <w:lang w:val="fr-FR"/>
        </w:rPr>
        <w:t>......................................................................................................................................................</w:t>
      </w:r>
    </w:p>
    <w:p w14:paraId="30D4CC25" w14:textId="77777777" w:rsidR="00EF7D7E" w:rsidRPr="00864A19" w:rsidRDefault="00EF7D7E" w:rsidP="00EF7D7E">
      <w:pPr>
        <w:widowControl/>
        <w:rPr>
          <w:rFonts w:asciiTheme="minorHAnsi" w:hAnsiTheme="minorHAnsi" w:cstheme="minorHAnsi"/>
          <w:lang w:val="fr-FR"/>
        </w:rPr>
      </w:pPr>
    </w:p>
    <w:p w14:paraId="6EA86E2C" w14:textId="77777777" w:rsidR="00EF7D7E" w:rsidRPr="00864A19" w:rsidRDefault="00EF7D7E" w:rsidP="00EF7D7E">
      <w:pPr>
        <w:widowControl/>
        <w:rPr>
          <w:rFonts w:asciiTheme="minorHAnsi" w:hAnsiTheme="minorHAnsi" w:cstheme="minorHAnsi"/>
          <w:lang w:val="fr-FR"/>
        </w:rPr>
      </w:pPr>
      <w:r w:rsidRPr="00864A19">
        <w:rPr>
          <w:rFonts w:asciiTheme="minorHAnsi" w:hAnsiTheme="minorHAnsi" w:cstheme="minorHAnsi"/>
          <w:lang w:val="fr-FR"/>
        </w:rPr>
        <w:t>.....................................................................................................................................................</w:t>
      </w:r>
    </w:p>
    <w:p w14:paraId="4E9779CE" w14:textId="77777777" w:rsidR="00EF7D7E" w:rsidRPr="00864A19" w:rsidRDefault="00EF7D7E" w:rsidP="00EF7D7E">
      <w:pPr>
        <w:widowControl/>
        <w:rPr>
          <w:rFonts w:asciiTheme="minorHAnsi" w:hAnsiTheme="minorHAnsi" w:cstheme="minorHAnsi"/>
          <w:lang w:val="fr-FR"/>
        </w:rPr>
      </w:pPr>
    </w:p>
    <w:p w14:paraId="2428BC5D" w14:textId="77777777" w:rsidR="00EF7D7E" w:rsidRPr="00864A19" w:rsidRDefault="00EF7D7E" w:rsidP="00EF7D7E">
      <w:pPr>
        <w:widowControl/>
        <w:rPr>
          <w:rFonts w:asciiTheme="minorHAnsi" w:hAnsiTheme="minorHAnsi" w:cstheme="minorHAnsi"/>
          <w:lang w:val="fr-FR"/>
        </w:rPr>
      </w:pPr>
    </w:p>
    <w:p w14:paraId="49CEFE2C" w14:textId="77777777" w:rsidR="00864A19" w:rsidRDefault="00864A19">
      <w:pPr>
        <w:widowControl/>
        <w:suppressAutoHyphens w:val="0"/>
        <w:spacing w:after="160" w:line="259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br w:type="page"/>
      </w:r>
    </w:p>
    <w:p w14:paraId="24F9B547" w14:textId="77777777" w:rsidR="00EF7D7E" w:rsidRPr="00864A19" w:rsidRDefault="00EF7D7E" w:rsidP="00EF7D7E">
      <w:pPr>
        <w:rPr>
          <w:rFonts w:asciiTheme="minorHAnsi" w:hAnsiTheme="minorHAnsi" w:cstheme="minorHAnsi"/>
        </w:rPr>
        <w:sectPr w:rsidR="00EF7D7E" w:rsidRPr="00864A19" w:rsidSect="00425C16">
          <w:pgSz w:w="11906" w:h="16838" w:code="9"/>
          <w:pgMar w:top="720" w:right="720" w:bottom="720" w:left="720" w:header="0" w:footer="0" w:gutter="0"/>
          <w:cols w:space="720"/>
          <w:formProt w:val="0"/>
          <w:docGrid w:linePitch="326"/>
        </w:sectPr>
      </w:pPr>
    </w:p>
    <w:p w14:paraId="1AAC2FB9" w14:textId="249A019D" w:rsidR="00EF7D7E" w:rsidRPr="00864A19" w:rsidRDefault="009D3E99" w:rsidP="00EF7D7E">
      <w:pPr>
        <w:widowControl/>
        <w:rPr>
          <w:rFonts w:asciiTheme="minorHAnsi" w:hAnsiTheme="minorHAnsi" w:cstheme="minorHAnsi"/>
          <w:lang w:val="fr-FR"/>
        </w:rPr>
      </w:pPr>
      <w:r w:rsidRPr="00864A19">
        <w:rPr>
          <w:rFonts w:asciiTheme="minorHAnsi" w:hAnsiTheme="minorHAnsi" w:cstheme="minorHAnsi"/>
          <w:lang w:val="fr-FR"/>
        </w:rPr>
        <w:lastRenderedPageBreak/>
        <w:t>I -</w:t>
      </w:r>
      <w:r w:rsidR="00EF7D7E" w:rsidRPr="00864A19">
        <w:rPr>
          <w:rFonts w:asciiTheme="minorHAnsi" w:hAnsiTheme="minorHAnsi" w:cstheme="minorHAnsi"/>
          <w:lang w:val="fr-FR"/>
        </w:rPr>
        <w:t xml:space="preserve"> RENSEIGNEMENTS RELATIFS A VOTRE IDENTITÉ</w:t>
      </w:r>
    </w:p>
    <w:p w14:paraId="5AAF9842" w14:textId="77777777" w:rsidR="00EF7D7E" w:rsidRPr="00864A19" w:rsidRDefault="00EF7D7E" w:rsidP="00EF7D7E">
      <w:pPr>
        <w:widowControl/>
        <w:ind w:right="-720"/>
        <w:rPr>
          <w:rFonts w:asciiTheme="minorHAnsi" w:hAnsiTheme="minorHAnsi" w:cstheme="minorHAnsi"/>
          <w:lang w:val="fr-FR"/>
        </w:rPr>
      </w:pPr>
      <w:r w:rsidRPr="00864A19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0B4B0" wp14:editId="23407C10">
                <wp:simplePos x="0" y="0"/>
                <wp:positionH relativeFrom="column">
                  <wp:posOffset>246380</wp:posOffset>
                </wp:positionH>
                <wp:positionV relativeFrom="paragraph">
                  <wp:posOffset>194945</wp:posOffset>
                </wp:positionV>
                <wp:extent cx="6587490" cy="6249670"/>
                <wp:effectExtent l="0" t="0" r="22860" b="1778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7490" cy="624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double" w:sz="16" w:space="0" w:color="000001"/>
                                <w:left w:val="double" w:sz="16" w:space="0" w:color="000001"/>
                                <w:bottom w:val="single" w:sz="6" w:space="0" w:color="000001"/>
                                <w:right w:val="double" w:sz="16" w:space="0" w:color="000001"/>
                                <w:insideH w:val="single" w:sz="6" w:space="0" w:color="000001"/>
                                <w:insideV w:val="double" w:sz="16" w:space="0" w:color="000001"/>
                              </w:tblBorders>
                              <w:tblCellMar>
                                <w:left w:w="1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03"/>
                              <w:gridCol w:w="6867"/>
                            </w:tblGrid>
                            <w:tr w:rsidR="00EF7D7E" w14:paraId="7ABF3651" w14:textId="77777777">
                              <w:trPr>
                                <w:trHeight w:hRule="exact" w:val="522"/>
                              </w:trPr>
                              <w:tc>
                                <w:tcPr>
                                  <w:tcW w:w="10373" w:type="dxa"/>
                                  <w:gridSpan w:val="2"/>
                                  <w:tcBorders>
                                    <w:top w:val="double" w:sz="16" w:space="0" w:color="000001"/>
                                    <w:left w:val="double" w:sz="16" w:space="0" w:color="000001"/>
                                    <w:bottom w:val="single" w:sz="6" w:space="0" w:color="000001"/>
                                    <w:right w:val="double" w:sz="16" w:space="0" w:color="000001"/>
                                  </w:tcBorders>
                                  <w:shd w:val="clear" w:color="auto" w:fill="auto"/>
                                  <w:tcMar>
                                    <w:left w:w="10" w:type="dxa"/>
                                  </w:tcMar>
                                </w:tcPr>
                                <w:p w14:paraId="7BE42728" w14:textId="78697F48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b/>
                                      <w:bCs/>
                                      <w:i/>
                                      <w:iCs/>
                                      <w:sz w:val="30"/>
                                      <w:szCs w:val="3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Berylium" w:hAnsi="Berylium" w:cs="Berylium"/>
                                      <w:b/>
                                      <w:bCs/>
                                      <w:i/>
                                      <w:iCs/>
                                      <w:sz w:val="30"/>
                                      <w:szCs w:val="30"/>
                                      <w:lang w:val="fr-FR"/>
                                    </w:rPr>
                                    <w:t xml:space="preserve">Cadre à remplir uniquement en </w:t>
                                  </w:r>
                                  <w:r w:rsidR="009D3E99">
                                    <w:rPr>
                                      <w:rFonts w:ascii="Berylium" w:hAnsi="Berylium" w:cs="Berylium"/>
                                      <w:b/>
                                      <w:bCs/>
                                      <w:i/>
                                      <w:iCs/>
                                      <w:sz w:val="30"/>
                                      <w:szCs w:val="30"/>
                                      <w:lang w:val="fr-FR"/>
                                    </w:rPr>
                                    <w:t>cas modification</w:t>
                                  </w:r>
                                  <w:r>
                                    <w:rPr>
                                      <w:rFonts w:ascii="Berylium" w:hAnsi="Berylium" w:cs="Berylium"/>
                                      <w:b/>
                                      <w:bCs/>
                                      <w:i/>
                                      <w:iCs/>
                                      <w:sz w:val="30"/>
                                      <w:szCs w:val="30"/>
                                      <w:lang w:val="fr-FR"/>
                                    </w:rPr>
                                    <w:t xml:space="preserve"> dans l’année écoulée :  </w:t>
                                  </w:r>
                                </w:p>
                              </w:tc>
                            </w:tr>
                            <w:tr w:rsidR="00EF7D7E" w14:paraId="40D01544" w14:textId="77777777">
                              <w:tc>
                                <w:tcPr>
                                  <w:tcW w:w="4050" w:type="dxa"/>
                                  <w:tcBorders>
                                    <w:top w:val="single" w:sz="6" w:space="0" w:color="FFFFFF"/>
                                    <w:left w:val="double" w:sz="16" w:space="0" w:color="000001"/>
                                    <w:bottom w:val="single" w:sz="6" w:space="0" w:color="000001"/>
                                    <w:right w:val="single" w:sz="6" w:space="0" w:color="FFFFFF"/>
                                  </w:tcBorders>
                                  <w:shd w:val="clear" w:color="auto" w:fill="auto"/>
                                  <w:tcMar>
                                    <w:left w:w="10" w:type="dxa"/>
                                  </w:tcMar>
                                </w:tcPr>
                                <w:p w14:paraId="1493CD52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i/>
                                      <w:iCs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  <w:t xml:space="preserve">Nom </w:t>
                                  </w:r>
                                  <w:r>
                                    <w:rPr>
                                      <w:rFonts w:ascii="Berylium" w:hAnsi="Berylium" w:cs="Berylium"/>
                                      <w:i/>
                                      <w:iCs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(pour les femmes mariées, nom de </w:t>
                                  </w:r>
                                </w:p>
                                <w:p w14:paraId="05387B10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i/>
                                      <w:iCs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Berylium" w:hAnsi="Berylium" w:cs="Berylium"/>
                                      <w:i/>
                                      <w:iCs/>
                                      <w:sz w:val="20"/>
                                      <w:szCs w:val="20"/>
                                      <w:lang w:val="fr-FR"/>
                                    </w:rPr>
                                    <w:t>jeune</w:t>
                                  </w:r>
                                  <w:proofErr w:type="gramEnd"/>
                                  <w:r>
                                    <w:rPr>
                                      <w:rFonts w:ascii="Berylium" w:hAnsi="Berylium" w:cs="Berylium"/>
                                      <w:i/>
                                      <w:iCs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fille suivi du nom d’épouse)</w:t>
                                  </w:r>
                                </w:p>
                              </w:tc>
                              <w:tc>
                                <w:tcPr>
                                  <w:tcW w:w="6323" w:type="dxa"/>
                                  <w:tcBorders>
                                    <w:top w:val="single" w:sz="6" w:space="0" w:color="000001"/>
                                    <w:left w:val="single" w:sz="6" w:space="0" w:color="000001"/>
                                    <w:bottom w:val="single" w:sz="6" w:space="0" w:color="000001"/>
                                    <w:right w:val="double" w:sz="16" w:space="0" w:color="000001"/>
                                  </w:tcBorders>
                                  <w:shd w:val="clear" w:color="auto" w:fill="auto"/>
                                  <w:tcMar>
                                    <w:left w:w="62" w:type="dxa"/>
                                  </w:tcMar>
                                </w:tcPr>
                                <w:p w14:paraId="62D5D819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Berylium" w:hAnsi="Berylium" w:cs="Berylium"/>
                                      <w:sz w:val="20"/>
                                      <w:szCs w:val="20"/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rFonts w:ascii="Berylium" w:hAnsi="Berylium" w:cs="Berylium"/>
                                      <w:sz w:val="20"/>
                                      <w:szCs w:val="20"/>
                                      <w:lang w:val="fr-FR"/>
                                    </w:rPr>
                                    <w:tab/>
                                  </w:r>
                                  <w:r>
                                    <w:rPr>
                                      <w:rFonts w:ascii="Berylium" w:hAnsi="Berylium" w:cs="Berylium"/>
                                      <w:sz w:val="20"/>
                                      <w:szCs w:val="20"/>
                                      <w:lang w:val="fr-FR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EF7D7E" w14:paraId="69441BF8" w14:textId="77777777">
                              <w:tc>
                                <w:tcPr>
                                  <w:tcW w:w="4050" w:type="dxa"/>
                                  <w:tcBorders>
                                    <w:top w:val="single" w:sz="6" w:space="0" w:color="FFFFFF"/>
                                    <w:left w:val="double" w:sz="16" w:space="0" w:color="000001"/>
                                    <w:bottom w:val="single" w:sz="6" w:space="0" w:color="000001"/>
                                    <w:right w:val="single" w:sz="6" w:space="0" w:color="FFFFFF"/>
                                  </w:tcBorders>
                                  <w:shd w:val="clear" w:color="auto" w:fill="auto"/>
                                  <w:tcMar>
                                    <w:left w:w="10" w:type="dxa"/>
                                  </w:tcMar>
                                </w:tcPr>
                                <w:p w14:paraId="09CCB7E9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  <w:t>Prénom</w:t>
                                  </w:r>
                                </w:p>
                              </w:tc>
                              <w:tc>
                                <w:tcPr>
                                  <w:tcW w:w="6323" w:type="dxa"/>
                                  <w:tcBorders>
                                    <w:top w:val="single" w:sz="6" w:space="0" w:color="FFFFFF"/>
                                    <w:left w:val="single" w:sz="6" w:space="0" w:color="000001"/>
                                    <w:bottom w:val="single" w:sz="6" w:space="0" w:color="000001"/>
                                    <w:right w:val="double" w:sz="16" w:space="0" w:color="000001"/>
                                  </w:tcBorders>
                                  <w:shd w:val="clear" w:color="auto" w:fill="auto"/>
                                  <w:tcMar>
                                    <w:left w:w="62" w:type="dxa"/>
                                  </w:tcMar>
                                </w:tcPr>
                                <w:p w14:paraId="0DB80FD5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EF7D7E" w14:paraId="4B33F840" w14:textId="77777777">
                              <w:tc>
                                <w:tcPr>
                                  <w:tcW w:w="4050" w:type="dxa"/>
                                  <w:tcBorders>
                                    <w:top w:val="single" w:sz="6" w:space="0" w:color="FFFFFF"/>
                                    <w:left w:val="double" w:sz="16" w:space="0" w:color="000001"/>
                                    <w:bottom w:val="single" w:sz="6" w:space="0" w:color="000001"/>
                                    <w:right w:val="single" w:sz="6" w:space="0" w:color="FFFFFF"/>
                                  </w:tcBorders>
                                  <w:shd w:val="clear" w:color="auto" w:fill="auto"/>
                                  <w:tcMar>
                                    <w:left w:w="10" w:type="dxa"/>
                                  </w:tcMar>
                                </w:tcPr>
                                <w:p w14:paraId="74F1DEC5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  <w:t>Nationalité</w:t>
                                  </w:r>
                                </w:p>
                              </w:tc>
                              <w:tc>
                                <w:tcPr>
                                  <w:tcW w:w="6323" w:type="dxa"/>
                                  <w:tcBorders>
                                    <w:top w:val="single" w:sz="6" w:space="0" w:color="FFFFFF"/>
                                    <w:left w:val="single" w:sz="6" w:space="0" w:color="000001"/>
                                    <w:bottom w:val="single" w:sz="6" w:space="0" w:color="000001"/>
                                    <w:right w:val="double" w:sz="16" w:space="0" w:color="000001"/>
                                  </w:tcBorders>
                                  <w:shd w:val="clear" w:color="auto" w:fill="auto"/>
                                  <w:tcMar>
                                    <w:left w:w="62" w:type="dxa"/>
                                  </w:tcMar>
                                </w:tcPr>
                                <w:p w14:paraId="7DFC180F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EF7D7E" w14:paraId="2AABCD3B" w14:textId="77777777">
                              <w:tc>
                                <w:tcPr>
                                  <w:tcW w:w="4050" w:type="dxa"/>
                                  <w:tcBorders>
                                    <w:top w:val="single" w:sz="6" w:space="0" w:color="FFFFFF"/>
                                    <w:left w:val="double" w:sz="16" w:space="0" w:color="000001"/>
                                    <w:bottom w:val="single" w:sz="6" w:space="0" w:color="000001"/>
                                    <w:right w:val="single" w:sz="6" w:space="0" w:color="FFFFFF"/>
                                  </w:tcBorders>
                                  <w:shd w:val="clear" w:color="auto" w:fill="auto"/>
                                  <w:tcMar>
                                    <w:left w:w="10" w:type="dxa"/>
                                  </w:tcMar>
                                </w:tcPr>
                                <w:p w14:paraId="23C79262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  <w:t>Profession</w:t>
                                  </w:r>
                                </w:p>
                                <w:p w14:paraId="3A4778FE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i/>
                                      <w:iCs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erylium" w:hAnsi="Berylium" w:cs="Berylium"/>
                                      <w:i/>
                                      <w:iCs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(Préciser le cas échéant le nom </w:t>
                                  </w:r>
                                </w:p>
                                <w:p w14:paraId="62F9755F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i/>
                                      <w:iCs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Berylium" w:hAnsi="Berylium" w:cs="Berylium"/>
                                      <w:i/>
                                      <w:iCs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proofErr w:type="gramEnd"/>
                                  <w:r>
                                    <w:rPr>
                                      <w:rFonts w:ascii="Berylium" w:hAnsi="Berylium" w:cs="Berylium"/>
                                      <w:i/>
                                      <w:iCs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l’adresse de l’employeur)</w:t>
                                  </w:r>
                                </w:p>
                              </w:tc>
                              <w:tc>
                                <w:tcPr>
                                  <w:tcW w:w="6323" w:type="dxa"/>
                                  <w:tcBorders>
                                    <w:top w:val="single" w:sz="6" w:space="0" w:color="FFFFFF"/>
                                    <w:left w:val="single" w:sz="6" w:space="0" w:color="000001"/>
                                    <w:bottom w:val="single" w:sz="6" w:space="0" w:color="000001"/>
                                    <w:right w:val="double" w:sz="16" w:space="0" w:color="000001"/>
                                  </w:tcBorders>
                                  <w:shd w:val="clear" w:color="auto" w:fill="auto"/>
                                  <w:tcMar>
                                    <w:left w:w="62" w:type="dxa"/>
                                  </w:tcMar>
                                </w:tcPr>
                                <w:p w14:paraId="1718BA32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EF7D7E" w14:paraId="442556E7" w14:textId="77777777">
                              <w:tc>
                                <w:tcPr>
                                  <w:tcW w:w="4050" w:type="dxa"/>
                                  <w:tcBorders>
                                    <w:top w:val="single" w:sz="6" w:space="0" w:color="FFFFFF"/>
                                    <w:left w:val="double" w:sz="16" w:space="0" w:color="000001"/>
                                    <w:bottom w:val="single" w:sz="6" w:space="0" w:color="000001"/>
                                    <w:right w:val="single" w:sz="6" w:space="0" w:color="FFFFFF"/>
                                  </w:tcBorders>
                                  <w:shd w:val="clear" w:color="auto" w:fill="auto"/>
                                  <w:tcMar>
                                    <w:left w:w="10" w:type="dxa"/>
                                  </w:tcMar>
                                </w:tcPr>
                                <w:p w14:paraId="1BED2BB3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</w:pPr>
                                </w:p>
                                <w:p w14:paraId="74B22EA4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  <w:t>Adresse Professionnelle</w:t>
                                  </w:r>
                                </w:p>
                                <w:p w14:paraId="72B447C1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i/>
                                      <w:iCs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Berylium" w:hAnsi="Berylium" w:cs="Berylium"/>
                                      <w:i/>
                                      <w:iCs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Berylium" w:hAnsi="Berylium" w:cs="Berylium"/>
                                      <w:i/>
                                      <w:iCs/>
                                      <w:sz w:val="20"/>
                                      <w:szCs w:val="20"/>
                                      <w:lang w:val="fr-FR"/>
                                    </w:rPr>
                                    <w:t>qui</w:t>
                                  </w:r>
                                  <w:proofErr w:type="gramEnd"/>
                                  <w:r>
                                    <w:rPr>
                                      <w:rFonts w:ascii="Berylium" w:hAnsi="Berylium" w:cs="Berylium"/>
                                      <w:i/>
                                      <w:iCs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figurera sur l’annuaire)</w:t>
                                  </w:r>
                                </w:p>
                                <w:p w14:paraId="0931B2D3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3" w:type="dxa"/>
                                  <w:tcBorders>
                                    <w:top w:val="single" w:sz="6" w:space="0" w:color="FFFFFF"/>
                                    <w:left w:val="single" w:sz="6" w:space="0" w:color="000001"/>
                                    <w:bottom w:val="single" w:sz="6" w:space="0" w:color="000001"/>
                                    <w:right w:val="double" w:sz="16" w:space="0" w:color="000001"/>
                                  </w:tcBorders>
                                  <w:shd w:val="clear" w:color="auto" w:fill="auto"/>
                                  <w:tcMar>
                                    <w:left w:w="62" w:type="dxa"/>
                                  </w:tcMar>
                                </w:tcPr>
                                <w:p w14:paraId="52A5F7EE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EF7D7E" w14:paraId="777E6ED1" w14:textId="77777777">
                              <w:tc>
                                <w:tcPr>
                                  <w:tcW w:w="4050" w:type="dxa"/>
                                  <w:tcBorders>
                                    <w:top w:val="single" w:sz="6" w:space="0" w:color="FFFFFF"/>
                                    <w:left w:val="double" w:sz="16" w:space="0" w:color="000001"/>
                                    <w:bottom w:val="single" w:sz="6" w:space="0" w:color="000001"/>
                                    <w:right w:val="single" w:sz="6" w:space="0" w:color="FFFFFF"/>
                                  </w:tcBorders>
                                  <w:shd w:val="clear" w:color="auto" w:fill="auto"/>
                                  <w:tcMar>
                                    <w:left w:w="10" w:type="dxa"/>
                                  </w:tcMar>
                                </w:tcPr>
                                <w:p w14:paraId="6783B5E8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</w:pPr>
                                </w:p>
                                <w:p w14:paraId="42E664E4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  <w:t>Adresse Personnelle</w:t>
                                  </w:r>
                                </w:p>
                                <w:p w14:paraId="1BB94FFA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3" w:type="dxa"/>
                                  <w:tcBorders>
                                    <w:top w:val="single" w:sz="6" w:space="0" w:color="FFFFFF"/>
                                    <w:left w:val="single" w:sz="6" w:space="0" w:color="000001"/>
                                    <w:bottom w:val="single" w:sz="6" w:space="0" w:color="000001"/>
                                    <w:right w:val="double" w:sz="16" w:space="0" w:color="000001"/>
                                  </w:tcBorders>
                                  <w:shd w:val="clear" w:color="auto" w:fill="auto"/>
                                  <w:tcMar>
                                    <w:left w:w="62" w:type="dxa"/>
                                  </w:tcMar>
                                </w:tcPr>
                                <w:p w14:paraId="2F3DF8CC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EF7D7E" w14:paraId="3E9D2F70" w14:textId="77777777">
                              <w:tc>
                                <w:tcPr>
                                  <w:tcW w:w="4050" w:type="dxa"/>
                                  <w:tcBorders>
                                    <w:top w:val="single" w:sz="6" w:space="0" w:color="FFFFFF"/>
                                    <w:left w:val="double" w:sz="16" w:space="0" w:color="000001"/>
                                    <w:bottom w:val="single" w:sz="6" w:space="0" w:color="000001"/>
                                    <w:right w:val="single" w:sz="6" w:space="0" w:color="FFFFFF"/>
                                  </w:tcBorders>
                                  <w:shd w:val="clear" w:color="auto" w:fill="auto"/>
                                  <w:tcMar>
                                    <w:left w:w="10" w:type="dxa"/>
                                  </w:tcMar>
                                </w:tcPr>
                                <w:p w14:paraId="486E376B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</w:pPr>
                                </w:p>
                                <w:p w14:paraId="4750E880" w14:textId="293035B9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Symbol" w:hAnsi="Symbol" w:cs="Berylium"/>
                                      <w:lang w:val="fr-FR"/>
                                    </w:rPr>
                                    <w:t></w:t>
                                  </w:r>
                                  <w: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  <w:t xml:space="preserve"> de </w:t>
                                  </w:r>
                                  <w:r w:rsidR="009D3E99"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  <w:t>téléphone personnel</w:t>
                                  </w:r>
                                </w:p>
                                <w:p w14:paraId="05F44E2C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</w:pPr>
                                </w:p>
                                <w:p w14:paraId="08678F08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Symbol" w:hAnsi="Symbol" w:cs="Berylium"/>
                                      <w:lang w:val="fr-FR"/>
                                    </w:rPr>
                                    <w:t></w:t>
                                  </w:r>
                                  <w: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  <w:t xml:space="preserve"> de téléphone professionnel</w:t>
                                  </w:r>
                                </w:p>
                                <w:p w14:paraId="07E6DD5B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</w:pPr>
                                </w:p>
                                <w:p w14:paraId="3EC6AF6B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Symbol" w:hAnsi="Symbol" w:cs="Berylium"/>
                                      <w:lang w:val="fr-FR"/>
                                    </w:rPr>
                                    <w:t></w:t>
                                  </w:r>
                                  <w: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  <w:t xml:space="preserve"> de téléphone mobile</w:t>
                                  </w:r>
                                </w:p>
                                <w:p w14:paraId="67448106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</w:pPr>
                                </w:p>
                                <w:p w14:paraId="4A16A543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Symbol" w:hAnsi="Symbol" w:cs="Berylium"/>
                                      <w:lang w:val="fr-FR"/>
                                    </w:rPr>
                                    <w:t></w:t>
                                  </w:r>
                                  <w: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  <w:t xml:space="preserve"> de télécopie</w:t>
                                  </w:r>
                                </w:p>
                                <w:p w14:paraId="61CECC43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</w:pPr>
                                </w:p>
                                <w:p w14:paraId="557F06C6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  <w:t>Adresse mél</w:t>
                                  </w:r>
                                </w:p>
                              </w:tc>
                              <w:tc>
                                <w:tcPr>
                                  <w:tcW w:w="6323" w:type="dxa"/>
                                  <w:tcBorders>
                                    <w:top w:val="single" w:sz="6" w:space="0" w:color="FFFFFF"/>
                                    <w:left w:val="single" w:sz="6" w:space="0" w:color="000001"/>
                                    <w:bottom w:val="single" w:sz="6" w:space="0" w:color="000001"/>
                                    <w:right w:val="double" w:sz="16" w:space="0" w:color="000001"/>
                                  </w:tcBorders>
                                  <w:shd w:val="clear" w:color="auto" w:fill="auto"/>
                                  <w:tcMar>
                                    <w:left w:w="62" w:type="dxa"/>
                                  </w:tcMar>
                                </w:tcPr>
                                <w:p w14:paraId="0533AB02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</w:pPr>
                                </w:p>
                                <w:p w14:paraId="2A340D5F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  <w:t>.....................................................................................................</w:t>
                                  </w:r>
                                </w:p>
                                <w:p w14:paraId="29F1BE58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</w:pPr>
                                </w:p>
                                <w:p w14:paraId="3A1FFEBA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  <w:t>.....................................................................................................</w:t>
                                  </w:r>
                                </w:p>
                                <w:p w14:paraId="787BE75B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</w:pPr>
                                </w:p>
                                <w:p w14:paraId="44677A54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  <w:t>.....................................................................................................</w:t>
                                  </w:r>
                                </w:p>
                                <w:p w14:paraId="50CCD47D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</w:pPr>
                                </w:p>
                                <w:p w14:paraId="5D008F6F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  <w:t>.....................................................................................................</w:t>
                                  </w:r>
                                </w:p>
                                <w:p w14:paraId="798B6EDC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</w:pPr>
                                </w:p>
                                <w:p w14:paraId="7528F072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  <w:t>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EF7D7E" w14:paraId="1D3D49DD" w14:textId="77777777">
                              <w:tc>
                                <w:tcPr>
                                  <w:tcW w:w="4050" w:type="dxa"/>
                                  <w:tcBorders>
                                    <w:top w:val="single" w:sz="6" w:space="0" w:color="FFFFFF"/>
                                    <w:left w:val="double" w:sz="16" w:space="0" w:color="000001"/>
                                    <w:bottom w:val="single" w:sz="6" w:space="0" w:color="000001"/>
                                    <w:right w:val="single" w:sz="6" w:space="0" w:color="FFFFFF"/>
                                  </w:tcBorders>
                                  <w:shd w:val="clear" w:color="auto" w:fill="auto"/>
                                  <w:tcMar>
                                    <w:left w:w="10" w:type="dxa"/>
                                  </w:tcMar>
                                </w:tcPr>
                                <w:p w14:paraId="2F31B66D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</w:pPr>
                                </w:p>
                                <w:p w14:paraId="21304C2A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  <w:t xml:space="preserve">Fonctions juridictionnelles </w:t>
                                  </w:r>
                                </w:p>
                                <w:p w14:paraId="54E6B58F" w14:textId="747C7CDB" w:rsidR="00EF7D7E" w:rsidRDefault="009D3E99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  <w:t>Exercées</w:t>
                                  </w:r>
                                </w:p>
                              </w:tc>
                              <w:tc>
                                <w:tcPr>
                                  <w:tcW w:w="6323" w:type="dxa"/>
                                  <w:tcBorders>
                                    <w:top w:val="single" w:sz="6" w:space="0" w:color="FFFFFF"/>
                                    <w:left w:val="single" w:sz="6" w:space="0" w:color="000001"/>
                                    <w:bottom w:val="single" w:sz="6" w:space="0" w:color="000001"/>
                                    <w:right w:val="double" w:sz="16" w:space="0" w:color="000001"/>
                                  </w:tcBorders>
                                  <w:shd w:val="clear" w:color="auto" w:fill="auto"/>
                                  <w:tcMar>
                                    <w:left w:w="62" w:type="dxa"/>
                                  </w:tcMar>
                                </w:tcPr>
                                <w:p w14:paraId="31D001AC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i/>
                                      <w:iCs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Berylium" w:hAnsi="Berylium" w:cs="Berylium"/>
                                      <w:i/>
                                      <w:iCs/>
                                      <w:sz w:val="16"/>
                                      <w:szCs w:val="16"/>
                                      <w:lang w:val="fr-FR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Berylium" w:hAnsi="Berylium" w:cs="Berylium"/>
                                      <w:i/>
                                      <w:iCs/>
                                      <w:sz w:val="16"/>
                                      <w:szCs w:val="16"/>
                                      <w:lang w:val="fr-FR"/>
                                    </w:rPr>
                                    <w:t>préciser</w:t>
                                  </w:r>
                                  <w:proofErr w:type="gramEnd"/>
                                  <w:r>
                                    <w:rPr>
                                      <w:rFonts w:ascii="Berylium" w:hAnsi="Berylium" w:cs="Berylium"/>
                                      <w:i/>
                                      <w:iCs/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 lesquelles)</w:t>
                                  </w:r>
                                </w:p>
                                <w:p w14:paraId="13DCEB58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EF7D7E" w14:paraId="06E8F028" w14:textId="77777777">
                              <w:tc>
                                <w:tcPr>
                                  <w:tcW w:w="4050" w:type="dxa"/>
                                  <w:tcBorders>
                                    <w:top w:val="single" w:sz="6" w:space="0" w:color="FFFFFF"/>
                                    <w:left w:val="double" w:sz="16" w:space="0" w:color="000001"/>
                                    <w:bottom w:val="double" w:sz="16" w:space="0" w:color="000001"/>
                                    <w:right w:val="single" w:sz="6" w:space="0" w:color="FFFFFF"/>
                                  </w:tcBorders>
                                  <w:shd w:val="clear" w:color="auto" w:fill="auto"/>
                                  <w:tcMar>
                                    <w:left w:w="10" w:type="dxa"/>
                                  </w:tcMar>
                                </w:tcPr>
                                <w:p w14:paraId="53477448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</w:pPr>
                                </w:p>
                                <w:p w14:paraId="7744D58E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Berylium" w:hAnsi="Berylium" w:cs="Berylium"/>
                                      <w:lang w:val="fr-FR"/>
                                    </w:rPr>
                                    <w:t>Nombre d’expertises effectuées pour le compte de compagnies d’assurances ou de mutuelles</w:t>
                                  </w:r>
                                </w:p>
                                <w:p w14:paraId="26C19BE7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3" w:type="dxa"/>
                                  <w:tcBorders>
                                    <w:top w:val="single" w:sz="6" w:space="0" w:color="FFFFFF"/>
                                    <w:left w:val="single" w:sz="6" w:space="0" w:color="000001"/>
                                    <w:bottom w:val="double" w:sz="16" w:space="0" w:color="000001"/>
                                    <w:right w:val="double" w:sz="16" w:space="0" w:color="000001"/>
                                  </w:tcBorders>
                                  <w:shd w:val="clear" w:color="auto" w:fill="auto"/>
                                  <w:tcMar>
                                    <w:left w:w="62" w:type="dxa"/>
                                  </w:tcMar>
                                </w:tcPr>
                                <w:p w14:paraId="6C86B55F" w14:textId="77777777" w:rsidR="00EF7D7E" w:rsidRDefault="00EF7D7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Berylium" w:hAnsi="Berylium" w:cs="Berylium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51DEB6" w14:textId="77777777" w:rsidR="00EF7D7E" w:rsidRDefault="00EF7D7E" w:rsidP="00EF7D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0B4B0" id="Rectangle 1" o:spid="_x0000_s1026" style="position:absolute;margin-left:19.4pt;margin-top:15.35pt;width:518.7pt;height:49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double" w:sz="16" w:space="0" w:color="000001"/>
                          <w:left w:val="double" w:sz="16" w:space="0" w:color="000001"/>
                          <w:bottom w:val="single" w:sz="6" w:space="0" w:color="000001"/>
                          <w:right w:val="double" w:sz="16" w:space="0" w:color="000001"/>
                          <w:insideH w:val="single" w:sz="6" w:space="0" w:color="000001"/>
                          <w:insideV w:val="double" w:sz="16" w:space="0" w:color="000001"/>
                        </w:tblBorders>
                        <w:tblCellMar>
                          <w:left w:w="1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03"/>
                        <w:gridCol w:w="6867"/>
                      </w:tblGrid>
                      <w:tr w:rsidR="00EF7D7E" w14:paraId="7ABF3651" w14:textId="77777777">
                        <w:trPr>
                          <w:trHeight w:hRule="exact" w:val="522"/>
                        </w:trPr>
                        <w:tc>
                          <w:tcPr>
                            <w:tcW w:w="10373" w:type="dxa"/>
                            <w:gridSpan w:val="2"/>
                            <w:tcBorders>
                              <w:top w:val="double" w:sz="16" w:space="0" w:color="000001"/>
                              <w:left w:val="double" w:sz="16" w:space="0" w:color="000001"/>
                              <w:bottom w:val="single" w:sz="6" w:space="0" w:color="000001"/>
                              <w:right w:val="double" w:sz="16" w:space="0" w:color="000001"/>
                            </w:tcBorders>
                            <w:shd w:val="clear" w:color="auto" w:fill="auto"/>
                            <w:tcMar>
                              <w:left w:w="10" w:type="dxa"/>
                            </w:tcMar>
                          </w:tcPr>
                          <w:p w14:paraId="7BE42728" w14:textId="78697F48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  <w:lang w:val="fr-FR"/>
                              </w:rPr>
                            </w:pPr>
                            <w:r>
                              <w:rPr>
                                <w:rFonts w:ascii="Berylium" w:hAnsi="Berylium" w:cs="Berylium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  <w:lang w:val="fr-FR"/>
                              </w:rPr>
                              <w:t xml:space="preserve">Cadre à remplir uniquement en </w:t>
                            </w:r>
                            <w:r w:rsidR="009D3E99">
                              <w:rPr>
                                <w:rFonts w:ascii="Berylium" w:hAnsi="Berylium" w:cs="Berylium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  <w:lang w:val="fr-FR"/>
                              </w:rPr>
                              <w:t>cas modification</w:t>
                            </w:r>
                            <w:r>
                              <w:rPr>
                                <w:rFonts w:ascii="Berylium" w:hAnsi="Berylium" w:cs="Berylium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  <w:lang w:val="fr-FR"/>
                              </w:rPr>
                              <w:t xml:space="preserve"> dans l’année écoulée :  </w:t>
                            </w:r>
                          </w:p>
                        </w:tc>
                      </w:tr>
                      <w:tr w:rsidR="00EF7D7E" w14:paraId="40D01544" w14:textId="77777777">
                        <w:tc>
                          <w:tcPr>
                            <w:tcW w:w="4050" w:type="dxa"/>
                            <w:tcBorders>
                              <w:top w:val="single" w:sz="6" w:space="0" w:color="FFFFFF"/>
                              <w:left w:val="double" w:sz="16" w:space="0" w:color="000001"/>
                              <w:bottom w:val="single" w:sz="6" w:space="0" w:color="000001"/>
                              <w:right w:val="single" w:sz="6" w:space="0" w:color="FFFFFF"/>
                            </w:tcBorders>
                            <w:shd w:val="clear" w:color="auto" w:fill="auto"/>
                            <w:tcMar>
                              <w:left w:w="10" w:type="dxa"/>
                            </w:tcMar>
                          </w:tcPr>
                          <w:p w14:paraId="1493CD52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Berylium" w:hAnsi="Berylium" w:cs="Berylium"/>
                                <w:lang w:val="fr-FR"/>
                              </w:rPr>
                              <w:t xml:space="preserve">Nom </w:t>
                            </w:r>
                            <w:r>
                              <w:rPr>
                                <w:rFonts w:ascii="Berylium" w:hAnsi="Berylium" w:cs="Berylium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 xml:space="preserve">(pour les femmes mariées, nom de </w:t>
                            </w:r>
                          </w:p>
                          <w:p w14:paraId="05387B10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rFonts w:ascii="Berylium" w:hAnsi="Berylium" w:cs="Berylium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jeune</w:t>
                            </w:r>
                            <w:proofErr w:type="gramEnd"/>
                            <w:r>
                              <w:rPr>
                                <w:rFonts w:ascii="Berylium" w:hAnsi="Berylium" w:cs="Berylium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 xml:space="preserve"> fille suivi du nom d’épouse)</w:t>
                            </w:r>
                          </w:p>
                        </w:tc>
                        <w:tc>
                          <w:tcPr>
                            <w:tcW w:w="6323" w:type="dxa"/>
                            <w:tcBorders>
                              <w:top w:val="single" w:sz="6" w:space="0" w:color="000001"/>
                              <w:left w:val="single" w:sz="6" w:space="0" w:color="000001"/>
                              <w:bottom w:val="single" w:sz="6" w:space="0" w:color="000001"/>
                              <w:right w:val="double" w:sz="16" w:space="0" w:color="000001"/>
                            </w:tcBorders>
                            <w:shd w:val="clear" w:color="auto" w:fill="auto"/>
                            <w:tcMar>
                              <w:left w:w="62" w:type="dxa"/>
                            </w:tcMar>
                          </w:tcPr>
                          <w:p w14:paraId="62D5D819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Berylium" w:hAnsi="Berylium" w:cs="Berylium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Berylium" w:hAnsi="Berylium" w:cs="Berylium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Berylium" w:hAnsi="Berylium" w:cs="Berylium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</w:p>
                        </w:tc>
                      </w:tr>
                      <w:tr w:rsidR="00EF7D7E" w14:paraId="69441BF8" w14:textId="77777777">
                        <w:tc>
                          <w:tcPr>
                            <w:tcW w:w="4050" w:type="dxa"/>
                            <w:tcBorders>
                              <w:top w:val="single" w:sz="6" w:space="0" w:color="FFFFFF"/>
                              <w:left w:val="double" w:sz="16" w:space="0" w:color="000001"/>
                              <w:bottom w:val="single" w:sz="6" w:space="0" w:color="000001"/>
                              <w:right w:val="single" w:sz="6" w:space="0" w:color="FFFFFF"/>
                            </w:tcBorders>
                            <w:shd w:val="clear" w:color="auto" w:fill="auto"/>
                            <w:tcMar>
                              <w:left w:w="10" w:type="dxa"/>
                            </w:tcMar>
                          </w:tcPr>
                          <w:p w14:paraId="09CCB7E9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lang w:val="fr-FR"/>
                              </w:rPr>
                            </w:pPr>
                            <w:r>
                              <w:rPr>
                                <w:rFonts w:ascii="Berylium" w:hAnsi="Berylium" w:cs="Berylium"/>
                                <w:lang w:val="fr-FR"/>
                              </w:rPr>
                              <w:t>Prénom</w:t>
                            </w:r>
                          </w:p>
                        </w:tc>
                        <w:tc>
                          <w:tcPr>
                            <w:tcW w:w="6323" w:type="dxa"/>
                            <w:tcBorders>
                              <w:top w:val="single" w:sz="6" w:space="0" w:color="FFFFFF"/>
                              <w:left w:val="single" w:sz="6" w:space="0" w:color="000001"/>
                              <w:bottom w:val="single" w:sz="6" w:space="0" w:color="000001"/>
                              <w:right w:val="double" w:sz="16" w:space="0" w:color="000001"/>
                            </w:tcBorders>
                            <w:shd w:val="clear" w:color="auto" w:fill="auto"/>
                            <w:tcMar>
                              <w:left w:w="62" w:type="dxa"/>
                            </w:tcMar>
                          </w:tcPr>
                          <w:p w14:paraId="0DB80FD5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c>
                      </w:tr>
                      <w:tr w:rsidR="00EF7D7E" w14:paraId="4B33F840" w14:textId="77777777">
                        <w:tc>
                          <w:tcPr>
                            <w:tcW w:w="4050" w:type="dxa"/>
                            <w:tcBorders>
                              <w:top w:val="single" w:sz="6" w:space="0" w:color="FFFFFF"/>
                              <w:left w:val="double" w:sz="16" w:space="0" w:color="000001"/>
                              <w:bottom w:val="single" w:sz="6" w:space="0" w:color="000001"/>
                              <w:right w:val="single" w:sz="6" w:space="0" w:color="FFFFFF"/>
                            </w:tcBorders>
                            <w:shd w:val="clear" w:color="auto" w:fill="auto"/>
                            <w:tcMar>
                              <w:left w:w="10" w:type="dxa"/>
                            </w:tcMar>
                          </w:tcPr>
                          <w:p w14:paraId="74F1DEC5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lang w:val="fr-FR"/>
                              </w:rPr>
                            </w:pPr>
                            <w:r>
                              <w:rPr>
                                <w:rFonts w:ascii="Berylium" w:hAnsi="Berylium" w:cs="Berylium"/>
                                <w:lang w:val="fr-FR"/>
                              </w:rPr>
                              <w:t>Nationalité</w:t>
                            </w:r>
                          </w:p>
                        </w:tc>
                        <w:tc>
                          <w:tcPr>
                            <w:tcW w:w="6323" w:type="dxa"/>
                            <w:tcBorders>
                              <w:top w:val="single" w:sz="6" w:space="0" w:color="FFFFFF"/>
                              <w:left w:val="single" w:sz="6" w:space="0" w:color="000001"/>
                              <w:bottom w:val="single" w:sz="6" w:space="0" w:color="000001"/>
                              <w:right w:val="double" w:sz="16" w:space="0" w:color="000001"/>
                            </w:tcBorders>
                            <w:shd w:val="clear" w:color="auto" w:fill="auto"/>
                            <w:tcMar>
                              <w:left w:w="62" w:type="dxa"/>
                            </w:tcMar>
                          </w:tcPr>
                          <w:p w14:paraId="7DFC180F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c>
                      </w:tr>
                      <w:tr w:rsidR="00EF7D7E" w14:paraId="2AABCD3B" w14:textId="77777777">
                        <w:tc>
                          <w:tcPr>
                            <w:tcW w:w="4050" w:type="dxa"/>
                            <w:tcBorders>
                              <w:top w:val="single" w:sz="6" w:space="0" w:color="FFFFFF"/>
                              <w:left w:val="double" w:sz="16" w:space="0" w:color="000001"/>
                              <w:bottom w:val="single" w:sz="6" w:space="0" w:color="000001"/>
                              <w:right w:val="single" w:sz="6" w:space="0" w:color="FFFFFF"/>
                            </w:tcBorders>
                            <w:shd w:val="clear" w:color="auto" w:fill="auto"/>
                            <w:tcMar>
                              <w:left w:w="10" w:type="dxa"/>
                            </w:tcMar>
                          </w:tcPr>
                          <w:p w14:paraId="23C79262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lang w:val="fr-FR"/>
                              </w:rPr>
                            </w:pPr>
                            <w:r>
                              <w:rPr>
                                <w:rFonts w:ascii="Berylium" w:hAnsi="Berylium" w:cs="Berylium"/>
                                <w:lang w:val="fr-FR"/>
                              </w:rPr>
                              <w:t>Profession</w:t>
                            </w:r>
                          </w:p>
                          <w:p w14:paraId="3A4778FE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Berylium" w:hAnsi="Berylium" w:cs="Berylium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Berylium" w:hAnsi="Berylium" w:cs="Berylium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 xml:space="preserve">(Préciser le cas échéant le nom </w:t>
                            </w:r>
                          </w:p>
                          <w:p w14:paraId="62F9755F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rFonts w:ascii="Berylium" w:hAnsi="Berylium" w:cs="Berylium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rFonts w:ascii="Berylium" w:hAnsi="Berylium" w:cs="Berylium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 xml:space="preserve"> l’adresse de l’employeur)</w:t>
                            </w:r>
                          </w:p>
                        </w:tc>
                        <w:tc>
                          <w:tcPr>
                            <w:tcW w:w="6323" w:type="dxa"/>
                            <w:tcBorders>
                              <w:top w:val="single" w:sz="6" w:space="0" w:color="FFFFFF"/>
                              <w:left w:val="single" w:sz="6" w:space="0" w:color="000001"/>
                              <w:bottom w:val="single" w:sz="6" w:space="0" w:color="000001"/>
                              <w:right w:val="double" w:sz="16" w:space="0" w:color="000001"/>
                            </w:tcBorders>
                            <w:shd w:val="clear" w:color="auto" w:fill="auto"/>
                            <w:tcMar>
                              <w:left w:w="62" w:type="dxa"/>
                            </w:tcMar>
                          </w:tcPr>
                          <w:p w14:paraId="1718BA32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c>
                      </w:tr>
                      <w:tr w:rsidR="00EF7D7E" w14:paraId="442556E7" w14:textId="77777777">
                        <w:tc>
                          <w:tcPr>
                            <w:tcW w:w="4050" w:type="dxa"/>
                            <w:tcBorders>
                              <w:top w:val="single" w:sz="6" w:space="0" w:color="FFFFFF"/>
                              <w:left w:val="double" w:sz="16" w:space="0" w:color="000001"/>
                              <w:bottom w:val="single" w:sz="6" w:space="0" w:color="000001"/>
                              <w:right w:val="single" w:sz="6" w:space="0" w:color="FFFFFF"/>
                            </w:tcBorders>
                            <w:shd w:val="clear" w:color="auto" w:fill="auto"/>
                            <w:tcMar>
                              <w:left w:w="10" w:type="dxa"/>
                            </w:tcMar>
                          </w:tcPr>
                          <w:p w14:paraId="1BED2BB3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lang w:val="fr-FR"/>
                              </w:rPr>
                            </w:pPr>
                          </w:p>
                          <w:p w14:paraId="74B22EA4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lang w:val="fr-FR"/>
                              </w:rPr>
                            </w:pPr>
                            <w:r>
                              <w:rPr>
                                <w:rFonts w:ascii="Berylium" w:hAnsi="Berylium" w:cs="Berylium"/>
                                <w:lang w:val="fr-FR"/>
                              </w:rPr>
                              <w:t>Adresse Professionnelle</w:t>
                            </w:r>
                          </w:p>
                          <w:p w14:paraId="72B447C1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Berylium" w:hAnsi="Berylium" w:cs="Berylium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Berylium" w:hAnsi="Berylium" w:cs="Berylium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qui</w:t>
                            </w:r>
                            <w:proofErr w:type="gramEnd"/>
                            <w:r>
                              <w:rPr>
                                <w:rFonts w:ascii="Berylium" w:hAnsi="Berylium" w:cs="Berylium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 xml:space="preserve"> figurera sur l’annuaire)</w:t>
                            </w:r>
                          </w:p>
                          <w:p w14:paraId="0931B2D3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6323" w:type="dxa"/>
                            <w:tcBorders>
                              <w:top w:val="single" w:sz="6" w:space="0" w:color="FFFFFF"/>
                              <w:left w:val="single" w:sz="6" w:space="0" w:color="000001"/>
                              <w:bottom w:val="single" w:sz="6" w:space="0" w:color="000001"/>
                              <w:right w:val="double" w:sz="16" w:space="0" w:color="000001"/>
                            </w:tcBorders>
                            <w:shd w:val="clear" w:color="auto" w:fill="auto"/>
                            <w:tcMar>
                              <w:left w:w="62" w:type="dxa"/>
                            </w:tcMar>
                          </w:tcPr>
                          <w:p w14:paraId="52A5F7EE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c>
                      </w:tr>
                      <w:tr w:rsidR="00EF7D7E" w14:paraId="777E6ED1" w14:textId="77777777">
                        <w:tc>
                          <w:tcPr>
                            <w:tcW w:w="4050" w:type="dxa"/>
                            <w:tcBorders>
                              <w:top w:val="single" w:sz="6" w:space="0" w:color="FFFFFF"/>
                              <w:left w:val="double" w:sz="16" w:space="0" w:color="000001"/>
                              <w:bottom w:val="single" w:sz="6" w:space="0" w:color="000001"/>
                              <w:right w:val="single" w:sz="6" w:space="0" w:color="FFFFFF"/>
                            </w:tcBorders>
                            <w:shd w:val="clear" w:color="auto" w:fill="auto"/>
                            <w:tcMar>
                              <w:left w:w="10" w:type="dxa"/>
                            </w:tcMar>
                          </w:tcPr>
                          <w:p w14:paraId="6783B5E8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lang w:val="fr-FR"/>
                              </w:rPr>
                            </w:pPr>
                          </w:p>
                          <w:p w14:paraId="42E664E4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lang w:val="fr-FR"/>
                              </w:rPr>
                            </w:pPr>
                            <w:r>
                              <w:rPr>
                                <w:rFonts w:ascii="Berylium" w:hAnsi="Berylium" w:cs="Berylium"/>
                                <w:lang w:val="fr-FR"/>
                              </w:rPr>
                              <w:t>Adresse Personnelle</w:t>
                            </w:r>
                          </w:p>
                          <w:p w14:paraId="1BB94FFA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6323" w:type="dxa"/>
                            <w:tcBorders>
                              <w:top w:val="single" w:sz="6" w:space="0" w:color="FFFFFF"/>
                              <w:left w:val="single" w:sz="6" w:space="0" w:color="000001"/>
                              <w:bottom w:val="single" w:sz="6" w:space="0" w:color="000001"/>
                              <w:right w:val="double" w:sz="16" w:space="0" w:color="000001"/>
                            </w:tcBorders>
                            <w:shd w:val="clear" w:color="auto" w:fill="auto"/>
                            <w:tcMar>
                              <w:left w:w="62" w:type="dxa"/>
                            </w:tcMar>
                          </w:tcPr>
                          <w:p w14:paraId="2F3DF8CC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c>
                      </w:tr>
                      <w:tr w:rsidR="00EF7D7E" w14:paraId="3E9D2F70" w14:textId="77777777">
                        <w:tc>
                          <w:tcPr>
                            <w:tcW w:w="4050" w:type="dxa"/>
                            <w:tcBorders>
                              <w:top w:val="single" w:sz="6" w:space="0" w:color="FFFFFF"/>
                              <w:left w:val="double" w:sz="16" w:space="0" w:color="000001"/>
                              <w:bottom w:val="single" w:sz="6" w:space="0" w:color="000001"/>
                              <w:right w:val="single" w:sz="6" w:space="0" w:color="FFFFFF"/>
                            </w:tcBorders>
                            <w:shd w:val="clear" w:color="auto" w:fill="auto"/>
                            <w:tcMar>
                              <w:left w:w="10" w:type="dxa"/>
                            </w:tcMar>
                          </w:tcPr>
                          <w:p w14:paraId="486E376B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lang w:val="fr-FR"/>
                              </w:rPr>
                            </w:pPr>
                          </w:p>
                          <w:p w14:paraId="4750E880" w14:textId="293035B9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lang w:val="fr-FR"/>
                              </w:rPr>
                            </w:pPr>
                            <w:r>
                              <w:rPr>
                                <w:rFonts w:ascii="Berylium" w:hAnsi="Berylium" w:cs="Berylium"/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rFonts w:ascii="Symbol" w:hAnsi="Symbol" w:cs="Berylium"/>
                                <w:lang w:val="fr-FR"/>
                              </w:rPr>
                              <w:t></w:t>
                            </w:r>
                            <w:r>
                              <w:rPr>
                                <w:rFonts w:ascii="Berylium" w:hAnsi="Berylium" w:cs="Berylium"/>
                                <w:lang w:val="fr-FR"/>
                              </w:rPr>
                              <w:t xml:space="preserve"> de </w:t>
                            </w:r>
                            <w:r w:rsidR="009D3E99">
                              <w:rPr>
                                <w:rFonts w:ascii="Berylium" w:hAnsi="Berylium" w:cs="Berylium"/>
                                <w:lang w:val="fr-FR"/>
                              </w:rPr>
                              <w:t>téléphone personnel</w:t>
                            </w:r>
                          </w:p>
                          <w:p w14:paraId="05F44E2C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lang w:val="fr-FR"/>
                              </w:rPr>
                            </w:pPr>
                          </w:p>
                          <w:p w14:paraId="08678F08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lang w:val="fr-FR"/>
                              </w:rPr>
                            </w:pPr>
                            <w:r>
                              <w:rPr>
                                <w:rFonts w:ascii="Berylium" w:hAnsi="Berylium" w:cs="Berylium"/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rFonts w:ascii="Symbol" w:hAnsi="Symbol" w:cs="Berylium"/>
                                <w:lang w:val="fr-FR"/>
                              </w:rPr>
                              <w:t></w:t>
                            </w:r>
                            <w:r>
                              <w:rPr>
                                <w:rFonts w:ascii="Berylium" w:hAnsi="Berylium" w:cs="Berylium"/>
                                <w:lang w:val="fr-FR"/>
                              </w:rPr>
                              <w:t xml:space="preserve"> de téléphone professionnel</w:t>
                            </w:r>
                          </w:p>
                          <w:p w14:paraId="07E6DD5B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lang w:val="fr-FR"/>
                              </w:rPr>
                            </w:pPr>
                          </w:p>
                          <w:p w14:paraId="3EC6AF6B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lang w:val="fr-FR"/>
                              </w:rPr>
                            </w:pPr>
                            <w:r>
                              <w:rPr>
                                <w:rFonts w:ascii="Berylium" w:hAnsi="Berylium" w:cs="Berylium"/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rFonts w:ascii="Symbol" w:hAnsi="Symbol" w:cs="Berylium"/>
                                <w:lang w:val="fr-FR"/>
                              </w:rPr>
                              <w:t></w:t>
                            </w:r>
                            <w:r>
                              <w:rPr>
                                <w:rFonts w:ascii="Berylium" w:hAnsi="Berylium" w:cs="Berylium"/>
                                <w:lang w:val="fr-FR"/>
                              </w:rPr>
                              <w:t xml:space="preserve"> de téléphone mobile</w:t>
                            </w:r>
                          </w:p>
                          <w:p w14:paraId="67448106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lang w:val="fr-FR"/>
                              </w:rPr>
                            </w:pPr>
                          </w:p>
                          <w:p w14:paraId="4A16A543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lang w:val="fr-FR"/>
                              </w:rPr>
                            </w:pPr>
                            <w:r>
                              <w:rPr>
                                <w:rFonts w:ascii="Berylium" w:hAnsi="Berylium" w:cs="Berylium"/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rFonts w:ascii="Symbol" w:hAnsi="Symbol" w:cs="Berylium"/>
                                <w:lang w:val="fr-FR"/>
                              </w:rPr>
                              <w:t></w:t>
                            </w:r>
                            <w:r>
                              <w:rPr>
                                <w:rFonts w:ascii="Berylium" w:hAnsi="Berylium" w:cs="Berylium"/>
                                <w:lang w:val="fr-FR"/>
                              </w:rPr>
                              <w:t xml:space="preserve"> de télécopie</w:t>
                            </w:r>
                          </w:p>
                          <w:p w14:paraId="61CECC43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lang w:val="fr-FR"/>
                              </w:rPr>
                            </w:pPr>
                          </w:p>
                          <w:p w14:paraId="557F06C6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lang w:val="fr-FR"/>
                              </w:rPr>
                            </w:pPr>
                            <w:r>
                              <w:rPr>
                                <w:rFonts w:ascii="Berylium" w:hAnsi="Berylium" w:cs="Berylium"/>
                                <w:lang w:val="fr-FR"/>
                              </w:rPr>
                              <w:t>Adresse mél</w:t>
                            </w:r>
                          </w:p>
                        </w:tc>
                        <w:tc>
                          <w:tcPr>
                            <w:tcW w:w="6323" w:type="dxa"/>
                            <w:tcBorders>
                              <w:top w:val="single" w:sz="6" w:space="0" w:color="FFFFFF"/>
                              <w:left w:val="single" w:sz="6" w:space="0" w:color="000001"/>
                              <w:bottom w:val="single" w:sz="6" w:space="0" w:color="000001"/>
                              <w:right w:val="double" w:sz="16" w:space="0" w:color="000001"/>
                            </w:tcBorders>
                            <w:shd w:val="clear" w:color="auto" w:fill="auto"/>
                            <w:tcMar>
                              <w:left w:w="62" w:type="dxa"/>
                            </w:tcMar>
                          </w:tcPr>
                          <w:p w14:paraId="0533AB02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lang w:val="fr-FR"/>
                              </w:rPr>
                            </w:pPr>
                          </w:p>
                          <w:p w14:paraId="2A340D5F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lang w:val="fr-FR"/>
                              </w:rPr>
                            </w:pPr>
                            <w:r>
                              <w:rPr>
                                <w:rFonts w:ascii="Berylium" w:hAnsi="Berylium" w:cs="Berylium"/>
                                <w:lang w:val="fr-FR"/>
                              </w:rPr>
                              <w:t>.....................................................................................................</w:t>
                            </w:r>
                          </w:p>
                          <w:p w14:paraId="29F1BE58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lang w:val="fr-FR"/>
                              </w:rPr>
                            </w:pPr>
                          </w:p>
                          <w:p w14:paraId="3A1FFEBA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lang w:val="fr-FR"/>
                              </w:rPr>
                            </w:pPr>
                            <w:r>
                              <w:rPr>
                                <w:rFonts w:ascii="Berylium" w:hAnsi="Berylium" w:cs="Berylium"/>
                                <w:lang w:val="fr-FR"/>
                              </w:rPr>
                              <w:t>.....................................................................................................</w:t>
                            </w:r>
                          </w:p>
                          <w:p w14:paraId="787BE75B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lang w:val="fr-FR"/>
                              </w:rPr>
                            </w:pPr>
                          </w:p>
                          <w:p w14:paraId="44677A54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lang w:val="fr-FR"/>
                              </w:rPr>
                            </w:pPr>
                            <w:r>
                              <w:rPr>
                                <w:rFonts w:ascii="Berylium" w:hAnsi="Berylium" w:cs="Berylium"/>
                                <w:lang w:val="fr-FR"/>
                              </w:rPr>
                              <w:t>.....................................................................................................</w:t>
                            </w:r>
                          </w:p>
                          <w:p w14:paraId="50CCD47D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lang w:val="fr-FR"/>
                              </w:rPr>
                            </w:pPr>
                          </w:p>
                          <w:p w14:paraId="5D008F6F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lang w:val="fr-FR"/>
                              </w:rPr>
                            </w:pPr>
                            <w:r>
                              <w:rPr>
                                <w:rFonts w:ascii="Berylium" w:hAnsi="Berylium" w:cs="Berylium"/>
                                <w:lang w:val="fr-FR"/>
                              </w:rPr>
                              <w:t>.....................................................................................................</w:t>
                            </w:r>
                          </w:p>
                          <w:p w14:paraId="798B6EDC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lang w:val="fr-FR"/>
                              </w:rPr>
                            </w:pPr>
                          </w:p>
                          <w:p w14:paraId="7528F072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lang w:val="fr-FR"/>
                              </w:rPr>
                            </w:pPr>
                            <w:r>
                              <w:rPr>
                                <w:rFonts w:ascii="Berylium" w:hAnsi="Berylium" w:cs="Berylium"/>
                                <w:lang w:val="fr-FR"/>
                              </w:rPr>
                              <w:t>.....................................................................................................</w:t>
                            </w:r>
                          </w:p>
                        </w:tc>
                      </w:tr>
                      <w:tr w:rsidR="00EF7D7E" w14:paraId="1D3D49DD" w14:textId="77777777">
                        <w:tc>
                          <w:tcPr>
                            <w:tcW w:w="4050" w:type="dxa"/>
                            <w:tcBorders>
                              <w:top w:val="single" w:sz="6" w:space="0" w:color="FFFFFF"/>
                              <w:left w:val="double" w:sz="16" w:space="0" w:color="000001"/>
                              <w:bottom w:val="single" w:sz="6" w:space="0" w:color="000001"/>
                              <w:right w:val="single" w:sz="6" w:space="0" w:color="FFFFFF"/>
                            </w:tcBorders>
                            <w:shd w:val="clear" w:color="auto" w:fill="auto"/>
                            <w:tcMar>
                              <w:left w:w="10" w:type="dxa"/>
                            </w:tcMar>
                          </w:tcPr>
                          <w:p w14:paraId="2F31B66D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lang w:val="fr-FR"/>
                              </w:rPr>
                            </w:pPr>
                          </w:p>
                          <w:p w14:paraId="21304C2A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lang w:val="fr-FR"/>
                              </w:rPr>
                            </w:pPr>
                            <w:r>
                              <w:rPr>
                                <w:rFonts w:ascii="Berylium" w:hAnsi="Berylium" w:cs="Berylium"/>
                                <w:lang w:val="fr-FR"/>
                              </w:rPr>
                              <w:t xml:space="preserve">Fonctions juridictionnelles </w:t>
                            </w:r>
                          </w:p>
                          <w:p w14:paraId="54E6B58F" w14:textId="747C7CDB" w:rsidR="00EF7D7E" w:rsidRDefault="009D3E99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lang w:val="fr-FR"/>
                              </w:rPr>
                            </w:pPr>
                            <w:r>
                              <w:rPr>
                                <w:rFonts w:ascii="Berylium" w:hAnsi="Berylium" w:cs="Berylium"/>
                                <w:lang w:val="fr-FR"/>
                              </w:rPr>
                              <w:t>Exercées</w:t>
                            </w:r>
                          </w:p>
                        </w:tc>
                        <w:tc>
                          <w:tcPr>
                            <w:tcW w:w="6323" w:type="dxa"/>
                            <w:tcBorders>
                              <w:top w:val="single" w:sz="6" w:space="0" w:color="FFFFFF"/>
                              <w:left w:val="single" w:sz="6" w:space="0" w:color="000001"/>
                              <w:bottom w:val="single" w:sz="6" w:space="0" w:color="000001"/>
                              <w:right w:val="double" w:sz="16" w:space="0" w:color="000001"/>
                            </w:tcBorders>
                            <w:shd w:val="clear" w:color="auto" w:fill="auto"/>
                            <w:tcMar>
                              <w:left w:w="62" w:type="dxa"/>
                            </w:tcMar>
                          </w:tcPr>
                          <w:p w14:paraId="31D001AC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Berylium" w:hAnsi="Berylium" w:cs="Berylium"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Berylium" w:hAnsi="Berylium" w:cs="Berylium"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préciser</w:t>
                            </w:r>
                            <w:proofErr w:type="gramEnd"/>
                            <w:r>
                              <w:rPr>
                                <w:rFonts w:ascii="Berylium" w:hAnsi="Berylium" w:cs="Berylium"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 xml:space="preserve"> lesquelles)</w:t>
                            </w:r>
                          </w:p>
                          <w:p w14:paraId="13DCEB58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c>
                      </w:tr>
                      <w:tr w:rsidR="00EF7D7E" w14:paraId="06E8F028" w14:textId="77777777">
                        <w:tc>
                          <w:tcPr>
                            <w:tcW w:w="4050" w:type="dxa"/>
                            <w:tcBorders>
                              <w:top w:val="single" w:sz="6" w:space="0" w:color="FFFFFF"/>
                              <w:left w:val="double" w:sz="16" w:space="0" w:color="000001"/>
                              <w:bottom w:val="double" w:sz="16" w:space="0" w:color="000001"/>
                              <w:right w:val="single" w:sz="6" w:space="0" w:color="FFFFFF"/>
                            </w:tcBorders>
                            <w:shd w:val="clear" w:color="auto" w:fill="auto"/>
                            <w:tcMar>
                              <w:left w:w="10" w:type="dxa"/>
                            </w:tcMar>
                          </w:tcPr>
                          <w:p w14:paraId="53477448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lang w:val="fr-FR"/>
                              </w:rPr>
                            </w:pPr>
                          </w:p>
                          <w:p w14:paraId="7744D58E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lang w:val="fr-FR"/>
                              </w:rPr>
                            </w:pPr>
                            <w:r>
                              <w:rPr>
                                <w:rFonts w:ascii="Berylium" w:hAnsi="Berylium" w:cs="Berylium"/>
                                <w:lang w:val="fr-FR"/>
                              </w:rPr>
                              <w:t>Nombre d’expertises effectuées pour le compte de compagnies d’assurances ou de mutuelles</w:t>
                            </w:r>
                          </w:p>
                          <w:p w14:paraId="26C19BE7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6323" w:type="dxa"/>
                            <w:tcBorders>
                              <w:top w:val="single" w:sz="6" w:space="0" w:color="FFFFFF"/>
                              <w:left w:val="single" w:sz="6" w:space="0" w:color="000001"/>
                              <w:bottom w:val="double" w:sz="16" w:space="0" w:color="000001"/>
                              <w:right w:val="double" w:sz="16" w:space="0" w:color="000001"/>
                            </w:tcBorders>
                            <w:shd w:val="clear" w:color="auto" w:fill="auto"/>
                            <w:tcMar>
                              <w:left w:w="62" w:type="dxa"/>
                            </w:tcMar>
                          </w:tcPr>
                          <w:p w14:paraId="6C86B55F" w14:textId="77777777" w:rsidR="00EF7D7E" w:rsidRDefault="00EF7D7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Berylium" w:hAnsi="Berylium" w:cs="Berylium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14:paraId="3151DEB6" w14:textId="77777777" w:rsidR="00EF7D7E" w:rsidRDefault="00EF7D7E" w:rsidP="00EF7D7E"/>
                  </w:txbxContent>
                </v:textbox>
                <w10:wrap type="square"/>
              </v:rect>
            </w:pict>
          </mc:Fallback>
        </mc:AlternateContent>
      </w:r>
    </w:p>
    <w:p w14:paraId="1D7103D4" w14:textId="77777777" w:rsidR="00EF7D7E" w:rsidRPr="00864A19" w:rsidRDefault="00EF7D7E" w:rsidP="00EF7D7E">
      <w:pPr>
        <w:widowControl/>
        <w:ind w:right="-720"/>
        <w:rPr>
          <w:rFonts w:asciiTheme="minorHAnsi" w:hAnsiTheme="minorHAnsi" w:cstheme="minorHAnsi"/>
          <w:lang w:val="fr-FR"/>
        </w:rPr>
      </w:pPr>
    </w:p>
    <w:p w14:paraId="13ACAC6B" w14:textId="77777777" w:rsidR="00EF7D7E" w:rsidRPr="00864A19" w:rsidRDefault="00EF7D7E" w:rsidP="00EF7D7E">
      <w:pPr>
        <w:ind w:right="-720"/>
        <w:rPr>
          <w:rFonts w:asciiTheme="minorHAnsi" w:hAnsiTheme="minorHAnsi" w:cstheme="minorHAnsi"/>
          <w:lang w:val="fr-FR"/>
        </w:rPr>
      </w:pPr>
    </w:p>
    <w:p w14:paraId="625F3486" w14:textId="77777777" w:rsidR="00EF7D7E" w:rsidRPr="00864A19" w:rsidRDefault="00EF7D7E" w:rsidP="00EF7D7E">
      <w:pPr>
        <w:ind w:right="-720"/>
        <w:rPr>
          <w:rFonts w:asciiTheme="minorHAnsi" w:hAnsiTheme="minorHAnsi" w:cstheme="minorHAnsi"/>
          <w:lang w:val="fr-FR"/>
        </w:rPr>
      </w:pPr>
    </w:p>
    <w:p w14:paraId="796EE699" w14:textId="77777777" w:rsidR="00EF7D7E" w:rsidRPr="00864A19" w:rsidRDefault="00EF7D7E" w:rsidP="00EF7D7E">
      <w:pPr>
        <w:ind w:right="-720"/>
        <w:rPr>
          <w:rFonts w:asciiTheme="minorHAnsi" w:hAnsiTheme="minorHAnsi" w:cstheme="minorHAnsi"/>
          <w:lang w:val="fr-FR"/>
        </w:rPr>
      </w:pPr>
    </w:p>
    <w:p w14:paraId="2E916755" w14:textId="77777777" w:rsidR="00EF7D7E" w:rsidRPr="00864A19" w:rsidRDefault="00EF7D7E" w:rsidP="00EF7D7E">
      <w:pPr>
        <w:ind w:right="-720"/>
        <w:rPr>
          <w:rFonts w:asciiTheme="minorHAnsi" w:hAnsiTheme="minorHAnsi" w:cstheme="minorHAnsi"/>
          <w:lang w:val="fr-FR"/>
        </w:rPr>
      </w:pPr>
    </w:p>
    <w:p w14:paraId="1B35E326" w14:textId="77777777" w:rsidR="00EF7D7E" w:rsidRPr="00864A19" w:rsidRDefault="00EF7D7E" w:rsidP="00EF7D7E">
      <w:pPr>
        <w:ind w:right="-720"/>
        <w:rPr>
          <w:rFonts w:asciiTheme="minorHAnsi" w:hAnsiTheme="minorHAnsi" w:cstheme="minorHAnsi"/>
          <w:lang w:val="fr-FR"/>
        </w:rPr>
      </w:pPr>
    </w:p>
    <w:p w14:paraId="7D57F647" w14:textId="77777777" w:rsidR="00864A19" w:rsidRDefault="00864A19">
      <w:pPr>
        <w:widowControl/>
        <w:suppressAutoHyphens w:val="0"/>
        <w:spacing w:after="160" w:line="259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br w:type="page"/>
      </w:r>
    </w:p>
    <w:p w14:paraId="328FFAF4" w14:textId="77777777" w:rsidR="00EF7D7E" w:rsidRPr="00864A19" w:rsidRDefault="00EF7D7E" w:rsidP="00EF7D7E">
      <w:pPr>
        <w:ind w:right="-720"/>
        <w:rPr>
          <w:rFonts w:asciiTheme="minorHAnsi" w:hAnsiTheme="minorHAnsi" w:cstheme="minorHAnsi"/>
          <w:lang w:val="fr-FR"/>
        </w:rPr>
      </w:pPr>
      <w:r w:rsidRPr="00864A19">
        <w:rPr>
          <w:rFonts w:asciiTheme="minorHAnsi" w:hAnsiTheme="minorHAnsi" w:cstheme="minorHAnsi"/>
          <w:lang w:val="fr-FR"/>
        </w:rPr>
        <w:lastRenderedPageBreak/>
        <w:t xml:space="preserve">II - FORMATIONS SUIVIES PAR L’EXPERT </w:t>
      </w:r>
    </w:p>
    <w:p w14:paraId="589B318A" w14:textId="77777777" w:rsidR="00EF7D7E" w:rsidRPr="00864A19" w:rsidRDefault="00EF7D7E" w:rsidP="00EF7D7E">
      <w:pPr>
        <w:widowControl/>
        <w:rPr>
          <w:rFonts w:asciiTheme="minorHAnsi" w:hAnsiTheme="minorHAnsi" w:cstheme="minorHAnsi"/>
          <w:lang w:val="fr-FR"/>
        </w:rPr>
      </w:pPr>
    </w:p>
    <w:tbl>
      <w:tblPr>
        <w:tblW w:w="10136" w:type="dxa"/>
        <w:tblInd w:w="516" w:type="dxa"/>
        <w:tblBorders>
          <w:top w:val="double" w:sz="12" w:space="0" w:color="000001"/>
          <w:left w:val="double" w:sz="12" w:space="0" w:color="000001"/>
          <w:bottom w:val="single" w:sz="6" w:space="0" w:color="FFFFFF"/>
          <w:right w:val="double" w:sz="12" w:space="0" w:color="000001"/>
          <w:insideH w:val="single" w:sz="6" w:space="0" w:color="FFFFFF"/>
          <w:insideV w:val="double" w:sz="12" w:space="0" w:color="000001"/>
        </w:tblBorders>
        <w:tblCellMar>
          <w:left w:w="4" w:type="dxa"/>
          <w:right w:w="49" w:type="dxa"/>
        </w:tblCellMar>
        <w:tblLook w:val="0000" w:firstRow="0" w:lastRow="0" w:firstColumn="0" w:lastColumn="0" w:noHBand="0" w:noVBand="0"/>
      </w:tblPr>
      <w:tblGrid>
        <w:gridCol w:w="1843"/>
        <w:gridCol w:w="2997"/>
        <w:gridCol w:w="2316"/>
        <w:gridCol w:w="2980"/>
      </w:tblGrid>
      <w:tr w:rsidR="00EF7D7E" w:rsidRPr="00864A19" w14:paraId="25FA746A" w14:textId="77777777" w:rsidTr="00E6599A">
        <w:tc>
          <w:tcPr>
            <w:tcW w:w="10136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FFFFFF"/>
              <w:right w:val="double" w:sz="12" w:space="0" w:color="000001"/>
            </w:tcBorders>
            <w:shd w:val="clear" w:color="auto" w:fill="auto"/>
            <w:tcMar>
              <w:left w:w="4" w:type="dxa"/>
            </w:tcMar>
          </w:tcPr>
          <w:p w14:paraId="54C85F3C" w14:textId="77777777" w:rsidR="00EF7D7E" w:rsidRPr="00864A19" w:rsidRDefault="00EF7D7E" w:rsidP="00E6599A">
            <w:pPr>
              <w:widowControl/>
              <w:jc w:val="center"/>
              <w:rPr>
                <w:rFonts w:asciiTheme="minorHAnsi" w:hAnsiTheme="minorHAnsi" w:cstheme="minorHAnsi"/>
                <w:i/>
                <w:iCs/>
                <w:lang w:val="fr-FR"/>
              </w:rPr>
            </w:pPr>
            <w:r w:rsidRPr="00864A19">
              <w:rPr>
                <w:rFonts w:asciiTheme="minorHAnsi" w:hAnsiTheme="minorHAnsi" w:cstheme="minorHAnsi"/>
                <w:i/>
                <w:iCs/>
                <w:lang w:val="fr-FR"/>
              </w:rPr>
              <w:t>Merci de joindre les justificatifs de ces formations</w:t>
            </w:r>
          </w:p>
        </w:tc>
      </w:tr>
      <w:tr w:rsidR="00EF7D7E" w:rsidRPr="00864A19" w14:paraId="3F69F92D" w14:textId="77777777" w:rsidTr="00E6599A">
        <w:tc>
          <w:tcPr>
            <w:tcW w:w="1843" w:type="dxa"/>
            <w:tcBorders>
              <w:top w:val="single" w:sz="6" w:space="0" w:color="000001"/>
              <w:left w:val="double" w:sz="12" w:space="0" w:color="000001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4" w:type="dxa"/>
            </w:tcMar>
          </w:tcPr>
          <w:p w14:paraId="1450C467" w14:textId="77777777" w:rsidR="00EF7D7E" w:rsidRPr="00864A19" w:rsidRDefault="00EF7D7E" w:rsidP="00E6599A">
            <w:pPr>
              <w:tabs>
                <w:tab w:val="center" w:pos="387"/>
              </w:tabs>
              <w:ind w:left="41" w:right="1021"/>
              <w:rPr>
                <w:rFonts w:asciiTheme="minorHAnsi" w:hAnsiTheme="minorHAnsi" w:cstheme="minorHAnsi"/>
                <w:lang w:val="fr-FR"/>
              </w:rPr>
            </w:pPr>
            <w:r w:rsidRPr="00864A19">
              <w:rPr>
                <w:rFonts w:asciiTheme="minorHAnsi" w:hAnsiTheme="minorHAnsi" w:cstheme="minorHAnsi"/>
                <w:lang w:val="fr-FR"/>
              </w:rPr>
              <w:tab/>
            </w:r>
          </w:p>
          <w:p w14:paraId="798B583D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lang w:val="fr-FR"/>
              </w:rPr>
            </w:pPr>
            <w:r w:rsidRPr="00864A19">
              <w:rPr>
                <w:rFonts w:asciiTheme="minorHAnsi" w:hAnsiTheme="minorHAnsi" w:cstheme="minorHAnsi"/>
                <w:lang w:val="fr-FR"/>
              </w:rPr>
              <w:t>Date</w:t>
            </w:r>
          </w:p>
          <w:p w14:paraId="71C51E88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997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41" w:type="dxa"/>
            </w:tcMar>
          </w:tcPr>
          <w:p w14:paraId="323149B5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lang w:val="fr-FR"/>
              </w:rPr>
            </w:pPr>
          </w:p>
          <w:p w14:paraId="27E579CD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lang w:val="fr-FR"/>
              </w:rPr>
            </w:pPr>
            <w:r w:rsidRPr="00864A19">
              <w:rPr>
                <w:rFonts w:asciiTheme="minorHAnsi" w:hAnsiTheme="minorHAnsi" w:cstheme="minorHAnsi"/>
                <w:lang w:val="fr-FR"/>
              </w:rPr>
              <w:t>Objet</w:t>
            </w:r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41" w:type="dxa"/>
            </w:tcMar>
          </w:tcPr>
          <w:p w14:paraId="297E672B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lang w:val="fr-FR"/>
              </w:rPr>
            </w:pPr>
          </w:p>
          <w:p w14:paraId="7148B136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lang w:val="fr-FR"/>
              </w:rPr>
            </w:pPr>
            <w:r w:rsidRPr="00864A19">
              <w:rPr>
                <w:rFonts w:asciiTheme="minorHAnsi" w:hAnsiTheme="minorHAnsi" w:cstheme="minorHAnsi"/>
                <w:lang w:val="fr-FR"/>
              </w:rPr>
              <w:t>Organisme formateur</w:t>
            </w:r>
          </w:p>
        </w:tc>
        <w:tc>
          <w:tcPr>
            <w:tcW w:w="2980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double" w:sz="12" w:space="0" w:color="000001"/>
            </w:tcBorders>
            <w:shd w:val="clear" w:color="auto" w:fill="auto"/>
            <w:tcMar>
              <w:left w:w="41" w:type="dxa"/>
            </w:tcMar>
          </w:tcPr>
          <w:p w14:paraId="0CC36798" w14:textId="77777777" w:rsidR="00EF7D7E" w:rsidRPr="00864A19" w:rsidRDefault="00EF7D7E" w:rsidP="00E6599A">
            <w:pPr>
              <w:widowControl/>
              <w:jc w:val="center"/>
              <w:rPr>
                <w:rFonts w:asciiTheme="minorHAnsi" w:hAnsiTheme="minorHAnsi" w:cstheme="minorHAnsi"/>
                <w:lang w:val="fr-FR"/>
              </w:rPr>
            </w:pPr>
            <w:r w:rsidRPr="00864A19">
              <w:rPr>
                <w:rFonts w:asciiTheme="minorHAnsi" w:hAnsiTheme="minorHAnsi" w:cstheme="minorHAnsi"/>
                <w:lang w:val="fr-FR"/>
              </w:rPr>
              <w:t>Observations éventuelles</w:t>
            </w:r>
          </w:p>
        </w:tc>
      </w:tr>
      <w:tr w:rsidR="00EF7D7E" w:rsidRPr="00864A19" w14:paraId="3D2F789A" w14:textId="77777777" w:rsidTr="00E6599A">
        <w:tc>
          <w:tcPr>
            <w:tcW w:w="1843" w:type="dxa"/>
            <w:tcBorders>
              <w:top w:val="single" w:sz="6" w:space="0" w:color="000001"/>
              <w:left w:val="double" w:sz="12" w:space="0" w:color="000001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4" w:type="dxa"/>
            </w:tcMar>
          </w:tcPr>
          <w:p w14:paraId="5F890DB6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  <w:r w:rsidRPr="00864A19">
              <w:rPr>
                <w:rFonts w:asciiTheme="minorHAnsi" w:hAnsiTheme="minorHAnsi" w:cstheme="minorHAnsi"/>
                <w:lang w:val="fr-FR"/>
              </w:rPr>
              <w:tab/>
            </w:r>
          </w:p>
          <w:p w14:paraId="27DFDB35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51E93CCC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7BCE2EF4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997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41" w:type="dxa"/>
            </w:tcMar>
          </w:tcPr>
          <w:p w14:paraId="2FEC4678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16583EF1" w14:textId="77777777" w:rsidR="00EF7D7E" w:rsidRPr="00864A19" w:rsidRDefault="00EF7D7E" w:rsidP="00E6599A">
            <w:pPr>
              <w:ind w:firstLine="2160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41" w:type="dxa"/>
            </w:tcMar>
          </w:tcPr>
          <w:p w14:paraId="527352C1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980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double" w:sz="12" w:space="0" w:color="000001"/>
            </w:tcBorders>
            <w:shd w:val="clear" w:color="auto" w:fill="auto"/>
            <w:tcMar>
              <w:left w:w="41" w:type="dxa"/>
            </w:tcMar>
          </w:tcPr>
          <w:p w14:paraId="2D3AA096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0B824235" w14:textId="77777777" w:rsidTr="00E6599A">
        <w:tc>
          <w:tcPr>
            <w:tcW w:w="1843" w:type="dxa"/>
            <w:tcBorders>
              <w:top w:val="single" w:sz="6" w:space="0" w:color="000001"/>
              <w:left w:val="double" w:sz="12" w:space="0" w:color="000001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4" w:type="dxa"/>
            </w:tcMar>
          </w:tcPr>
          <w:p w14:paraId="61328B2D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  <w:r w:rsidRPr="00864A19">
              <w:rPr>
                <w:rFonts w:asciiTheme="minorHAnsi" w:hAnsiTheme="minorHAnsi" w:cstheme="minorHAnsi"/>
                <w:lang w:val="fr-FR"/>
              </w:rPr>
              <w:tab/>
            </w:r>
          </w:p>
          <w:p w14:paraId="6B123861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3509C4D2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997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41" w:type="dxa"/>
            </w:tcMar>
          </w:tcPr>
          <w:p w14:paraId="52D06F33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2146D93C" w14:textId="77777777" w:rsidR="00EF7D7E" w:rsidRPr="00864A19" w:rsidRDefault="00EF7D7E" w:rsidP="00E6599A">
            <w:pPr>
              <w:ind w:firstLine="720"/>
              <w:rPr>
                <w:rFonts w:asciiTheme="minorHAnsi" w:hAnsiTheme="minorHAnsi" w:cstheme="minorHAnsi"/>
                <w:lang w:val="fr-FR"/>
              </w:rPr>
            </w:pPr>
          </w:p>
          <w:p w14:paraId="3608A73E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0504C434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41" w:type="dxa"/>
            </w:tcMar>
          </w:tcPr>
          <w:p w14:paraId="22E7A7BB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980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double" w:sz="12" w:space="0" w:color="000001"/>
            </w:tcBorders>
            <w:shd w:val="clear" w:color="auto" w:fill="auto"/>
            <w:tcMar>
              <w:left w:w="41" w:type="dxa"/>
            </w:tcMar>
          </w:tcPr>
          <w:p w14:paraId="2C1A6430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3EE1DDBA" w14:textId="77777777" w:rsidTr="00E6599A">
        <w:tc>
          <w:tcPr>
            <w:tcW w:w="1843" w:type="dxa"/>
            <w:tcBorders>
              <w:top w:val="single" w:sz="6" w:space="0" w:color="000001"/>
              <w:left w:val="double" w:sz="12" w:space="0" w:color="000001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4" w:type="dxa"/>
            </w:tcMar>
          </w:tcPr>
          <w:p w14:paraId="1F32AAA5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  <w:r w:rsidRPr="00864A19">
              <w:rPr>
                <w:rFonts w:asciiTheme="minorHAnsi" w:hAnsiTheme="minorHAnsi" w:cstheme="minorHAnsi"/>
                <w:lang w:val="fr-FR"/>
              </w:rPr>
              <w:tab/>
            </w:r>
          </w:p>
          <w:p w14:paraId="75C9490A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46040150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997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41" w:type="dxa"/>
            </w:tcMar>
          </w:tcPr>
          <w:p w14:paraId="22B33D7F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514AE609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4167CA40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45C6D111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41" w:type="dxa"/>
            </w:tcMar>
          </w:tcPr>
          <w:p w14:paraId="774F4E84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980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double" w:sz="12" w:space="0" w:color="000001"/>
            </w:tcBorders>
            <w:shd w:val="clear" w:color="auto" w:fill="auto"/>
            <w:tcMar>
              <w:left w:w="41" w:type="dxa"/>
            </w:tcMar>
          </w:tcPr>
          <w:p w14:paraId="388419E3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0C995712" w14:textId="77777777" w:rsidTr="00E6599A">
        <w:tc>
          <w:tcPr>
            <w:tcW w:w="1843" w:type="dxa"/>
            <w:tcBorders>
              <w:top w:val="single" w:sz="6" w:space="0" w:color="000001"/>
              <w:left w:val="double" w:sz="12" w:space="0" w:color="000001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4" w:type="dxa"/>
            </w:tcMar>
          </w:tcPr>
          <w:p w14:paraId="7A03EE40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  <w:r w:rsidRPr="00864A19">
              <w:rPr>
                <w:rFonts w:asciiTheme="minorHAnsi" w:hAnsiTheme="minorHAnsi" w:cstheme="minorHAnsi"/>
                <w:lang w:val="fr-FR"/>
              </w:rPr>
              <w:tab/>
            </w:r>
          </w:p>
          <w:p w14:paraId="03D80A9C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121BB1CE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997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41" w:type="dxa"/>
            </w:tcMar>
          </w:tcPr>
          <w:p w14:paraId="4B80E8FA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  <w:r w:rsidRPr="00864A19">
              <w:rPr>
                <w:rFonts w:asciiTheme="minorHAnsi" w:hAnsiTheme="minorHAnsi" w:cstheme="minorHAnsi"/>
                <w:lang w:val="fr-FR"/>
              </w:rPr>
              <w:tab/>
            </w:r>
          </w:p>
          <w:p w14:paraId="2B76A10E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010D4E96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768C8251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41" w:type="dxa"/>
            </w:tcMar>
          </w:tcPr>
          <w:p w14:paraId="0770559E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980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double" w:sz="12" w:space="0" w:color="000001"/>
            </w:tcBorders>
            <w:shd w:val="clear" w:color="auto" w:fill="auto"/>
            <w:tcMar>
              <w:left w:w="41" w:type="dxa"/>
            </w:tcMar>
          </w:tcPr>
          <w:p w14:paraId="7B913489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0F55B1FF" w14:textId="77777777" w:rsidTr="00E6599A">
        <w:tc>
          <w:tcPr>
            <w:tcW w:w="1843" w:type="dxa"/>
            <w:tcBorders>
              <w:top w:val="single" w:sz="6" w:space="0" w:color="000001"/>
              <w:left w:val="double" w:sz="12" w:space="0" w:color="000001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4" w:type="dxa"/>
            </w:tcMar>
          </w:tcPr>
          <w:p w14:paraId="71AE0535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  <w:r w:rsidRPr="00864A19">
              <w:rPr>
                <w:rFonts w:asciiTheme="minorHAnsi" w:hAnsiTheme="minorHAnsi" w:cstheme="minorHAnsi"/>
                <w:lang w:val="fr-FR"/>
              </w:rPr>
              <w:tab/>
            </w:r>
          </w:p>
          <w:p w14:paraId="3C0AC0E2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0396770C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997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41" w:type="dxa"/>
            </w:tcMar>
          </w:tcPr>
          <w:p w14:paraId="3E61ABC6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4407AF69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75E118DF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57841906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41" w:type="dxa"/>
            </w:tcMar>
          </w:tcPr>
          <w:p w14:paraId="01C0D852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980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double" w:sz="12" w:space="0" w:color="000001"/>
            </w:tcBorders>
            <w:shd w:val="clear" w:color="auto" w:fill="auto"/>
            <w:tcMar>
              <w:left w:w="41" w:type="dxa"/>
            </w:tcMar>
          </w:tcPr>
          <w:p w14:paraId="5E376CCC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67EFA35A" w14:textId="77777777" w:rsidTr="00E6599A">
        <w:tc>
          <w:tcPr>
            <w:tcW w:w="1843" w:type="dxa"/>
            <w:tcBorders>
              <w:top w:val="single" w:sz="6" w:space="0" w:color="000001"/>
              <w:left w:val="double" w:sz="12" w:space="0" w:color="000001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4" w:type="dxa"/>
            </w:tcMar>
          </w:tcPr>
          <w:p w14:paraId="659A2C9F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  <w:r w:rsidRPr="00864A19">
              <w:rPr>
                <w:rFonts w:asciiTheme="minorHAnsi" w:hAnsiTheme="minorHAnsi" w:cstheme="minorHAnsi"/>
                <w:lang w:val="fr-FR"/>
              </w:rPr>
              <w:tab/>
            </w:r>
          </w:p>
          <w:p w14:paraId="66AEB750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57BB52F3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997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41" w:type="dxa"/>
            </w:tcMar>
          </w:tcPr>
          <w:p w14:paraId="486A1AC7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299230B7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6863AFF3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5361E474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41" w:type="dxa"/>
            </w:tcMar>
          </w:tcPr>
          <w:p w14:paraId="6D86148C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980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double" w:sz="12" w:space="0" w:color="000001"/>
            </w:tcBorders>
            <w:shd w:val="clear" w:color="auto" w:fill="auto"/>
            <w:tcMar>
              <w:left w:w="41" w:type="dxa"/>
            </w:tcMar>
          </w:tcPr>
          <w:p w14:paraId="4BCF39F7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45EA880D" w14:textId="77777777" w:rsidTr="00E6599A">
        <w:tc>
          <w:tcPr>
            <w:tcW w:w="1843" w:type="dxa"/>
            <w:tcBorders>
              <w:top w:val="single" w:sz="6" w:space="0" w:color="000001"/>
              <w:left w:val="double" w:sz="12" w:space="0" w:color="000001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4" w:type="dxa"/>
            </w:tcMar>
          </w:tcPr>
          <w:p w14:paraId="6F5A9FBD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  <w:r w:rsidRPr="00864A19">
              <w:rPr>
                <w:rFonts w:asciiTheme="minorHAnsi" w:hAnsiTheme="minorHAnsi" w:cstheme="minorHAnsi"/>
                <w:lang w:val="fr-FR"/>
              </w:rPr>
              <w:tab/>
            </w:r>
          </w:p>
          <w:p w14:paraId="02AF1305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117955F3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997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41" w:type="dxa"/>
            </w:tcMar>
          </w:tcPr>
          <w:p w14:paraId="76E3086B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7EC6EA1A" w14:textId="77777777" w:rsidR="00EF7D7E" w:rsidRPr="00864A19" w:rsidRDefault="00EF7D7E" w:rsidP="00E6599A">
            <w:pPr>
              <w:ind w:firstLine="720"/>
              <w:rPr>
                <w:rFonts w:asciiTheme="minorHAnsi" w:hAnsiTheme="minorHAnsi" w:cstheme="minorHAnsi"/>
                <w:lang w:val="fr-FR"/>
              </w:rPr>
            </w:pPr>
          </w:p>
          <w:p w14:paraId="300FE3C1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6CA123C6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41" w:type="dxa"/>
            </w:tcMar>
          </w:tcPr>
          <w:p w14:paraId="7CE659C3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980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double" w:sz="12" w:space="0" w:color="000001"/>
            </w:tcBorders>
            <w:shd w:val="clear" w:color="auto" w:fill="auto"/>
            <w:tcMar>
              <w:left w:w="41" w:type="dxa"/>
            </w:tcMar>
          </w:tcPr>
          <w:p w14:paraId="2C0E9157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53A71718" w14:textId="77777777" w:rsidTr="00E6599A">
        <w:tc>
          <w:tcPr>
            <w:tcW w:w="1843" w:type="dxa"/>
            <w:tcBorders>
              <w:top w:val="single" w:sz="6" w:space="0" w:color="000001"/>
              <w:left w:val="double" w:sz="12" w:space="0" w:color="000001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4" w:type="dxa"/>
            </w:tcMar>
          </w:tcPr>
          <w:p w14:paraId="51724592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  <w:r w:rsidRPr="00864A19">
              <w:rPr>
                <w:rFonts w:asciiTheme="minorHAnsi" w:hAnsiTheme="minorHAnsi" w:cstheme="minorHAnsi"/>
                <w:lang w:val="fr-FR"/>
              </w:rPr>
              <w:tab/>
            </w:r>
          </w:p>
          <w:p w14:paraId="27E3CCA1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692E071D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25D3E071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997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41" w:type="dxa"/>
            </w:tcMar>
          </w:tcPr>
          <w:p w14:paraId="4C562106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1F3DB215" w14:textId="77777777" w:rsidR="00EF7D7E" w:rsidRPr="00864A19" w:rsidRDefault="00EF7D7E" w:rsidP="00E6599A">
            <w:pPr>
              <w:ind w:firstLine="2160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41" w:type="dxa"/>
            </w:tcMar>
          </w:tcPr>
          <w:p w14:paraId="1CE58D5F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980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double" w:sz="12" w:space="0" w:color="000001"/>
            </w:tcBorders>
            <w:shd w:val="clear" w:color="auto" w:fill="auto"/>
            <w:tcMar>
              <w:left w:w="41" w:type="dxa"/>
            </w:tcMar>
          </w:tcPr>
          <w:p w14:paraId="2D6D42C4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7602D36C" w14:textId="77777777" w:rsidTr="00E6599A">
        <w:tc>
          <w:tcPr>
            <w:tcW w:w="1843" w:type="dxa"/>
            <w:tcBorders>
              <w:top w:val="single" w:sz="6" w:space="0" w:color="000001"/>
              <w:left w:val="double" w:sz="12" w:space="0" w:color="000001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4" w:type="dxa"/>
            </w:tcMar>
          </w:tcPr>
          <w:p w14:paraId="4C2DCEE8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  <w:r w:rsidRPr="00864A19">
              <w:rPr>
                <w:rFonts w:asciiTheme="minorHAnsi" w:hAnsiTheme="minorHAnsi" w:cstheme="minorHAnsi"/>
                <w:lang w:val="fr-FR"/>
              </w:rPr>
              <w:tab/>
            </w:r>
          </w:p>
          <w:p w14:paraId="1467764C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6031F72E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997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41" w:type="dxa"/>
            </w:tcMar>
          </w:tcPr>
          <w:p w14:paraId="77E49B0A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  <w:r w:rsidRPr="00864A19">
              <w:rPr>
                <w:rFonts w:asciiTheme="minorHAnsi" w:hAnsiTheme="minorHAnsi" w:cstheme="minorHAnsi"/>
                <w:lang w:val="fr-FR"/>
              </w:rPr>
              <w:tab/>
            </w:r>
          </w:p>
          <w:p w14:paraId="181CCE17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241AFAC9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3A13ADDD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left w:w="41" w:type="dxa"/>
            </w:tcMar>
          </w:tcPr>
          <w:p w14:paraId="2001BDA5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980" w:type="dxa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double" w:sz="12" w:space="0" w:color="000001"/>
            </w:tcBorders>
            <w:shd w:val="clear" w:color="auto" w:fill="auto"/>
            <w:tcMar>
              <w:left w:w="41" w:type="dxa"/>
            </w:tcMar>
          </w:tcPr>
          <w:p w14:paraId="7DD52BEB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07F5310E" w14:textId="77777777" w:rsidTr="00E3615D">
        <w:tc>
          <w:tcPr>
            <w:tcW w:w="184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" w:type="dxa"/>
            </w:tcMar>
          </w:tcPr>
          <w:p w14:paraId="6575DC94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  <w:r w:rsidRPr="00864A19">
              <w:rPr>
                <w:rFonts w:asciiTheme="minorHAnsi" w:hAnsiTheme="minorHAnsi" w:cstheme="minorHAnsi"/>
                <w:lang w:val="fr-FR"/>
              </w:rPr>
              <w:tab/>
            </w:r>
          </w:p>
          <w:p w14:paraId="759C0DD4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7ECB65B6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9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1" w:type="dxa"/>
            </w:tcMar>
          </w:tcPr>
          <w:p w14:paraId="5C0A064E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07A0BCAD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3C72E043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1E1232A6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1" w:type="dxa"/>
            </w:tcMar>
          </w:tcPr>
          <w:p w14:paraId="3B2DC8A5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left w:w="41" w:type="dxa"/>
            </w:tcMar>
          </w:tcPr>
          <w:p w14:paraId="66774093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2C1C8DEC" w14:textId="77777777" w:rsidTr="00E3615D">
        <w:tc>
          <w:tcPr>
            <w:tcW w:w="1843" w:type="dxa"/>
            <w:tcBorders>
              <w:top w:val="single" w:sz="6" w:space="0" w:color="000001"/>
              <w:left w:val="double" w:sz="12" w:space="0" w:color="000001"/>
              <w:bottom w:val="single" w:sz="4" w:space="0" w:color="auto"/>
              <w:right w:val="single" w:sz="6" w:space="0" w:color="FFFFFF"/>
            </w:tcBorders>
            <w:shd w:val="clear" w:color="auto" w:fill="auto"/>
            <w:tcMar>
              <w:left w:w="4" w:type="dxa"/>
            </w:tcMar>
          </w:tcPr>
          <w:p w14:paraId="64679DE8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  <w:r w:rsidRPr="00864A19">
              <w:rPr>
                <w:rFonts w:asciiTheme="minorHAnsi" w:hAnsiTheme="minorHAnsi" w:cstheme="minorHAnsi"/>
                <w:lang w:val="fr-FR"/>
              </w:rPr>
              <w:tab/>
            </w:r>
          </w:p>
          <w:p w14:paraId="7621B37B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05EF6C99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997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FFFFFF"/>
            </w:tcBorders>
            <w:shd w:val="clear" w:color="auto" w:fill="auto"/>
            <w:tcMar>
              <w:left w:w="41" w:type="dxa"/>
            </w:tcMar>
          </w:tcPr>
          <w:p w14:paraId="4D25E73F" w14:textId="77777777" w:rsidR="00EF7D7E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42254888" w14:textId="77777777" w:rsidR="00864A19" w:rsidRDefault="00864A19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2B5C71C8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1485E079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6F013B20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FFFFFF"/>
            </w:tcBorders>
            <w:shd w:val="clear" w:color="auto" w:fill="auto"/>
            <w:tcMar>
              <w:left w:w="41" w:type="dxa"/>
            </w:tcMar>
          </w:tcPr>
          <w:p w14:paraId="1D462B2B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98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double" w:sz="12" w:space="0" w:color="000001"/>
            </w:tcBorders>
            <w:shd w:val="clear" w:color="auto" w:fill="auto"/>
            <w:tcMar>
              <w:left w:w="41" w:type="dxa"/>
            </w:tcMar>
          </w:tcPr>
          <w:p w14:paraId="27F2E3DE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2A816E40" w14:textId="77777777" w:rsidTr="00E3615D">
        <w:tc>
          <w:tcPr>
            <w:tcW w:w="1843" w:type="dxa"/>
            <w:tcBorders>
              <w:top w:val="single" w:sz="4" w:space="0" w:color="auto"/>
              <w:left w:val="double" w:sz="12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" w:type="dxa"/>
            </w:tcMar>
          </w:tcPr>
          <w:p w14:paraId="5E7D5B24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1" w:type="dxa"/>
            </w:tcMar>
          </w:tcPr>
          <w:p w14:paraId="0A1E6E11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1" w:type="dxa"/>
            </w:tcMar>
          </w:tcPr>
          <w:p w14:paraId="4C712A90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  <w:r w:rsidRPr="00864A19">
              <w:rPr>
                <w:rFonts w:asciiTheme="minorHAnsi" w:hAnsiTheme="minorHAnsi" w:cstheme="minorHAnsi"/>
                <w:lang w:val="fr-FR"/>
              </w:rPr>
              <w:tab/>
            </w:r>
          </w:p>
          <w:p w14:paraId="2C7AAC7B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7937C02C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left w:w="41" w:type="dxa"/>
            </w:tcMar>
          </w:tcPr>
          <w:p w14:paraId="6AD461DA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  <w:r w:rsidRPr="00864A19">
              <w:rPr>
                <w:rFonts w:asciiTheme="minorHAnsi" w:hAnsiTheme="minorHAnsi" w:cstheme="minorHAnsi"/>
                <w:lang w:val="fr-FR"/>
              </w:rPr>
              <w:tab/>
            </w:r>
          </w:p>
          <w:p w14:paraId="70BACA6C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48F49688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6A3FBEA3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864A19" w:rsidRPr="00864A19" w14:paraId="66730E7D" w14:textId="77777777" w:rsidTr="00864A19">
        <w:tc>
          <w:tcPr>
            <w:tcW w:w="184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" w:type="dxa"/>
            </w:tcMar>
          </w:tcPr>
          <w:p w14:paraId="426F4A77" w14:textId="77777777" w:rsidR="00864A19" w:rsidRDefault="00864A19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14:paraId="4288A06E" w14:textId="77777777" w:rsidR="00864A19" w:rsidRDefault="00864A19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14:paraId="0E7F76B4" w14:textId="77777777" w:rsidR="00864A19" w:rsidRPr="00864A19" w:rsidRDefault="00864A19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9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1" w:type="dxa"/>
            </w:tcMar>
          </w:tcPr>
          <w:p w14:paraId="4AF98998" w14:textId="77777777" w:rsidR="00864A19" w:rsidRPr="00864A19" w:rsidRDefault="00864A19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1" w:type="dxa"/>
            </w:tcMar>
          </w:tcPr>
          <w:p w14:paraId="62205A84" w14:textId="77777777" w:rsidR="00864A19" w:rsidRPr="00864A19" w:rsidRDefault="00864A19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left w:w="41" w:type="dxa"/>
            </w:tcMar>
          </w:tcPr>
          <w:p w14:paraId="0E3D730A" w14:textId="77777777" w:rsidR="00864A19" w:rsidRPr="00864A19" w:rsidRDefault="00864A19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864A19" w:rsidRPr="00864A19" w14:paraId="1D445158" w14:textId="77777777" w:rsidTr="00864A19">
        <w:tc>
          <w:tcPr>
            <w:tcW w:w="184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" w:type="dxa"/>
            </w:tcMar>
          </w:tcPr>
          <w:p w14:paraId="66FFB2AA" w14:textId="77777777" w:rsidR="00864A19" w:rsidRDefault="00864A19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14:paraId="7A761B1E" w14:textId="77777777" w:rsidR="00864A19" w:rsidRDefault="00864A19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14:paraId="1FFB354D" w14:textId="77777777" w:rsidR="00864A19" w:rsidRDefault="00864A19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14:paraId="033897EE" w14:textId="77777777" w:rsidR="00864A19" w:rsidRPr="00864A19" w:rsidRDefault="00864A19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9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1" w:type="dxa"/>
            </w:tcMar>
          </w:tcPr>
          <w:p w14:paraId="2D29277B" w14:textId="77777777" w:rsidR="00864A19" w:rsidRPr="00864A19" w:rsidRDefault="00864A19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1" w:type="dxa"/>
            </w:tcMar>
          </w:tcPr>
          <w:p w14:paraId="1EDC5EFF" w14:textId="77777777" w:rsidR="00864A19" w:rsidRPr="00864A19" w:rsidRDefault="00864A19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left w:w="41" w:type="dxa"/>
            </w:tcMar>
          </w:tcPr>
          <w:p w14:paraId="073527CB" w14:textId="77777777" w:rsidR="00864A19" w:rsidRPr="00864A19" w:rsidRDefault="00864A19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864A19" w:rsidRPr="00864A19" w14:paraId="33E7D111" w14:textId="77777777" w:rsidTr="00864A19">
        <w:tc>
          <w:tcPr>
            <w:tcW w:w="184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" w:type="dxa"/>
            </w:tcMar>
          </w:tcPr>
          <w:p w14:paraId="60F15217" w14:textId="77777777" w:rsidR="00864A19" w:rsidRDefault="00864A19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14:paraId="24E7343E" w14:textId="77777777" w:rsidR="00864A19" w:rsidRDefault="00864A19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14:paraId="54CBF9FA" w14:textId="77777777" w:rsidR="00864A19" w:rsidRDefault="00864A19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14:paraId="3041C24A" w14:textId="77777777" w:rsidR="00864A19" w:rsidRPr="00864A19" w:rsidRDefault="00864A19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9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1" w:type="dxa"/>
            </w:tcMar>
          </w:tcPr>
          <w:p w14:paraId="65C75BE2" w14:textId="77777777" w:rsidR="00864A19" w:rsidRPr="00864A19" w:rsidRDefault="00864A19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1" w:type="dxa"/>
            </w:tcMar>
          </w:tcPr>
          <w:p w14:paraId="2C1CE67D" w14:textId="77777777" w:rsidR="00864A19" w:rsidRPr="00864A19" w:rsidRDefault="00864A19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left w:w="41" w:type="dxa"/>
            </w:tcMar>
          </w:tcPr>
          <w:p w14:paraId="6BC306C6" w14:textId="77777777" w:rsidR="00864A19" w:rsidRPr="00864A19" w:rsidRDefault="00864A19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864A19" w:rsidRPr="00864A19" w14:paraId="38F06031" w14:textId="77777777" w:rsidTr="00E6599A">
        <w:tc>
          <w:tcPr>
            <w:tcW w:w="1843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single" w:sz="6" w:space="0" w:color="FFFFFF"/>
            </w:tcBorders>
            <w:shd w:val="clear" w:color="auto" w:fill="auto"/>
            <w:tcMar>
              <w:left w:w="4" w:type="dxa"/>
            </w:tcMar>
          </w:tcPr>
          <w:p w14:paraId="5F4C4BD2" w14:textId="77777777" w:rsidR="00864A19" w:rsidRDefault="00864A19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14:paraId="0D059E8B" w14:textId="77777777" w:rsidR="00864A19" w:rsidRDefault="00864A19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14:paraId="2B9FF983" w14:textId="77777777" w:rsidR="00864A19" w:rsidRDefault="00864A19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14:paraId="3333E737" w14:textId="77777777" w:rsidR="00864A19" w:rsidRPr="00864A19" w:rsidRDefault="00864A19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997" w:type="dxa"/>
            <w:tcBorders>
              <w:top w:val="single" w:sz="6" w:space="0" w:color="000001"/>
              <w:left w:val="single" w:sz="6" w:space="0" w:color="000001"/>
              <w:bottom w:val="double" w:sz="12" w:space="0" w:color="000001"/>
              <w:right w:val="single" w:sz="6" w:space="0" w:color="FFFFFF"/>
            </w:tcBorders>
            <w:shd w:val="clear" w:color="auto" w:fill="auto"/>
            <w:tcMar>
              <w:left w:w="41" w:type="dxa"/>
            </w:tcMar>
          </w:tcPr>
          <w:p w14:paraId="6939ED8A" w14:textId="77777777" w:rsidR="00864A19" w:rsidRPr="00864A19" w:rsidRDefault="00864A19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316" w:type="dxa"/>
            <w:tcBorders>
              <w:top w:val="single" w:sz="6" w:space="0" w:color="000001"/>
              <w:left w:val="single" w:sz="6" w:space="0" w:color="000001"/>
              <w:bottom w:val="double" w:sz="12" w:space="0" w:color="000001"/>
              <w:right w:val="single" w:sz="6" w:space="0" w:color="FFFFFF"/>
            </w:tcBorders>
            <w:shd w:val="clear" w:color="auto" w:fill="auto"/>
            <w:tcMar>
              <w:left w:w="41" w:type="dxa"/>
            </w:tcMar>
          </w:tcPr>
          <w:p w14:paraId="6E5AA8B0" w14:textId="77777777" w:rsidR="00864A19" w:rsidRPr="00864A19" w:rsidRDefault="00864A19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980" w:type="dxa"/>
            <w:tcBorders>
              <w:top w:val="single" w:sz="6" w:space="0" w:color="000001"/>
              <w:left w:val="single" w:sz="6" w:space="0" w:color="000001"/>
              <w:bottom w:val="double" w:sz="12" w:space="0" w:color="000001"/>
              <w:right w:val="double" w:sz="12" w:space="0" w:color="000001"/>
            </w:tcBorders>
            <w:shd w:val="clear" w:color="auto" w:fill="auto"/>
            <w:tcMar>
              <w:left w:w="41" w:type="dxa"/>
            </w:tcMar>
          </w:tcPr>
          <w:p w14:paraId="270654CF" w14:textId="77777777" w:rsidR="00864A19" w:rsidRPr="00864A19" w:rsidRDefault="00864A19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</w:tr>
    </w:tbl>
    <w:p w14:paraId="78A70D37" w14:textId="77777777" w:rsidR="00EF7D7E" w:rsidRPr="00864A19" w:rsidRDefault="00EF7D7E" w:rsidP="00EF7D7E">
      <w:pPr>
        <w:widowControl/>
        <w:rPr>
          <w:rFonts w:asciiTheme="minorHAnsi" w:hAnsiTheme="minorHAnsi" w:cstheme="minorHAnsi"/>
          <w:sz w:val="20"/>
          <w:szCs w:val="20"/>
          <w:lang w:val="fr-FR"/>
        </w:rPr>
      </w:pPr>
    </w:p>
    <w:p w14:paraId="3BB2F9E1" w14:textId="77777777" w:rsidR="00EF7D7E" w:rsidRPr="00864A19" w:rsidRDefault="00EF7D7E" w:rsidP="00EF7D7E">
      <w:pPr>
        <w:rPr>
          <w:rFonts w:asciiTheme="minorHAnsi" w:hAnsiTheme="minorHAnsi" w:cstheme="minorHAnsi"/>
          <w:lang w:val="fr-FR"/>
        </w:rPr>
      </w:pPr>
    </w:p>
    <w:p w14:paraId="5C29132A" w14:textId="77777777" w:rsidR="00EF7D7E" w:rsidRPr="00864A19" w:rsidRDefault="00EF7D7E" w:rsidP="00EF7D7E">
      <w:pPr>
        <w:rPr>
          <w:rFonts w:asciiTheme="minorHAnsi" w:hAnsiTheme="minorHAnsi" w:cstheme="minorHAnsi"/>
          <w:lang w:val="fr-FR"/>
        </w:rPr>
      </w:pPr>
    </w:p>
    <w:p w14:paraId="2ED117B6" w14:textId="77777777" w:rsidR="00EF7D7E" w:rsidRPr="00864A19" w:rsidRDefault="00EF7D7E" w:rsidP="00EF7D7E">
      <w:pPr>
        <w:widowControl/>
        <w:rPr>
          <w:rFonts w:asciiTheme="minorHAnsi" w:hAnsiTheme="minorHAnsi" w:cstheme="minorHAnsi"/>
          <w:lang w:val="fr-FR"/>
        </w:rPr>
      </w:pPr>
    </w:p>
    <w:p w14:paraId="268778B6" w14:textId="77777777" w:rsidR="00EF7D7E" w:rsidRPr="00864A19" w:rsidRDefault="00EF7D7E" w:rsidP="00EF7D7E">
      <w:pPr>
        <w:widowControl/>
        <w:rPr>
          <w:rFonts w:asciiTheme="minorHAnsi" w:hAnsiTheme="minorHAnsi" w:cstheme="minorHAnsi"/>
          <w:lang w:val="fr-FR"/>
        </w:rPr>
      </w:pPr>
    </w:p>
    <w:p w14:paraId="362E9E8E" w14:textId="77777777" w:rsidR="00EF7D7E" w:rsidRPr="00864A19" w:rsidRDefault="00EF7D7E" w:rsidP="00EF7D7E">
      <w:pPr>
        <w:widowControl/>
        <w:rPr>
          <w:rFonts w:asciiTheme="minorHAnsi" w:hAnsiTheme="minorHAnsi" w:cstheme="minorHAnsi"/>
          <w:lang w:val="fr-FR"/>
        </w:rPr>
      </w:pPr>
    </w:p>
    <w:p w14:paraId="35858F85" w14:textId="77777777" w:rsidR="00EF7D7E" w:rsidRPr="00864A19" w:rsidRDefault="00EF7D7E" w:rsidP="00EF7D7E">
      <w:pPr>
        <w:widowControl/>
        <w:rPr>
          <w:rFonts w:asciiTheme="minorHAnsi" w:hAnsiTheme="minorHAnsi" w:cstheme="minorHAnsi"/>
          <w:lang w:val="fr-FR"/>
        </w:rPr>
      </w:pPr>
    </w:p>
    <w:p w14:paraId="5FDFA44D" w14:textId="77777777" w:rsidR="00EF7D7E" w:rsidRPr="00864A19" w:rsidRDefault="00EF7D7E" w:rsidP="00EF7D7E">
      <w:pPr>
        <w:pageBreakBefore/>
        <w:jc w:val="center"/>
        <w:rPr>
          <w:rFonts w:asciiTheme="minorHAnsi" w:hAnsiTheme="minorHAnsi" w:cstheme="minorHAnsi"/>
          <w:lang w:val="fr-FR"/>
        </w:rPr>
      </w:pPr>
      <w:r w:rsidRPr="00864A19">
        <w:rPr>
          <w:rFonts w:asciiTheme="minorHAnsi" w:hAnsiTheme="minorHAnsi" w:cstheme="minorHAnsi"/>
          <w:lang w:val="fr-FR"/>
        </w:rPr>
        <w:lastRenderedPageBreak/>
        <w:t>III</w:t>
      </w:r>
    </w:p>
    <w:p w14:paraId="21AF06A6" w14:textId="77777777" w:rsidR="00EF7D7E" w:rsidRPr="00864A19" w:rsidRDefault="00EF7D7E" w:rsidP="00EF7D7E">
      <w:pPr>
        <w:widowControl/>
        <w:jc w:val="center"/>
        <w:rPr>
          <w:rFonts w:asciiTheme="minorHAnsi" w:hAnsiTheme="minorHAnsi" w:cstheme="minorHAnsi"/>
          <w:lang w:val="fr-FR"/>
        </w:rPr>
      </w:pPr>
      <w:r w:rsidRPr="00864A19">
        <w:rPr>
          <w:rFonts w:asciiTheme="minorHAnsi" w:hAnsiTheme="minorHAnsi" w:cstheme="minorHAnsi"/>
          <w:lang w:val="fr-FR"/>
        </w:rPr>
        <w:t>TABLEAUX D’ACTIVITÉ EXPERTALE</w:t>
      </w:r>
    </w:p>
    <w:p w14:paraId="529EDEA1" w14:textId="06F3F0E0" w:rsidR="00EF7D7E" w:rsidRPr="00864A19" w:rsidRDefault="00EF7D7E" w:rsidP="00EF7D7E">
      <w:pPr>
        <w:widowControl/>
        <w:jc w:val="center"/>
        <w:rPr>
          <w:rFonts w:asciiTheme="minorHAnsi" w:hAnsiTheme="minorHAnsi" w:cstheme="minorHAnsi"/>
          <w:lang w:val="fr-FR"/>
        </w:rPr>
      </w:pPr>
      <w:r w:rsidRPr="00864A19">
        <w:rPr>
          <w:rFonts w:asciiTheme="minorHAnsi" w:hAnsiTheme="minorHAnsi" w:cstheme="minorHAnsi"/>
          <w:lang w:val="fr-FR"/>
        </w:rPr>
        <w:t xml:space="preserve"> </w:t>
      </w:r>
      <w:proofErr w:type="gramStart"/>
      <w:r w:rsidRPr="00864A19">
        <w:rPr>
          <w:rFonts w:asciiTheme="minorHAnsi" w:hAnsiTheme="minorHAnsi" w:cstheme="minorHAnsi"/>
          <w:lang w:val="fr-FR"/>
        </w:rPr>
        <w:t>entre</w:t>
      </w:r>
      <w:proofErr w:type="gramEnd"/>
      <w:r w:rsidRPr="00864A19">
        <w:rPr>
          <w:rFonts w:asciiTheme="minorHAnsi" w:hAnsiTheme="minorHAnsi" w:cstheme="minorHAnsi"/>
          <w:lang w:val="fr-FR"/>
        </w:rPr>
        <w:t xml:space="preserve"> le 1</w:t>
      </w:r>
      <w:r w:rsidRPr="00864A19">
        <w:rPr>
          <w:rFonts w:asciiTheme="minorHAnsi" w:hAnsiTheme="minorHAnsi" w:cstheme="minorHAnsi"/>
          <w:vertAlign w:val="superscript"/>
          <w:lang w:val="fr-FR"/>
        </w:rPr>
        <w:t>er</w:t>
      </w:r>
      <w:r w:rsidRPr="00864A19">
        <w:rPr>
          <w:rFonts w:asciiTheme="minorHAnsi" w:hAnsiTheme="minorHAnsi" w:cstheme="minorHAnsi"/>
          <w:lang w:val="fr-FR"/>
        </w:rPr>
        <w:t xml:space="preserve"> JANVIER  202</w:t>
      </w:r>
      <w:r w:rsidR="00E3615D">
        <w:rPr>
          <w:rFonts w:asciiTheme="minorHAnsi" w:hAnsiTheme="minorHAnsi" w:cstheme="minorHAnsi"/>
          <w:lang w:val="fr-FR"/>
        </w:rPr>
        <w:t>5</w:t>
      </w:r>
      <w:r w:rsidRPr="00864A19">
        <w:rPr>
          <w:rFonts w:asciiTheme="minorHAnsi" w:hAnsiTheme="minorHAnsi" w:cstheme="minorHAnsi"/>
          <w:lang w:val="fr-FR"/>
        </w:rPr>
        <w:t xml:space="preserve"> et le 31 DÉCEMBRE 202</w:t>
      </w:r>
      <w:r w:rsidR="00E3615D">
        <w:rPr>
          <w:rFonts w:asciiTheme="minorHAnsi" w:hAnsiTheme="minorHAnsi" w:cstheme="minorHAnsi"/>
          <w:lang w:val="fr-FR"/>
        </w:rPr>
        <w:t>5</w:t>
      </w:r>
    </w:p>
    <w:p w14:paraId="33CF958A" w14:textId="77777777" w:rsidR="00EF7D7E" w:rsidRPr="00864A19" w:rsidRDefault="00EF7D7E" w:rsidP="00EF7D7E">
      <w:pPr>
        <w:jc w:val="center"/>
        <w:rPr>
          <w:rFonts w:asciiTheme="minorHAnsi" w:hAnsiTheme="minorHAnsi" w:cstheme="minorHAnsi"/>
          <w:lang w:val="fr-FR"/>
        </w:rPr>
      </w:pPr>
    </w:p>
    <w:p w14:paraId="3DA89AD0" w14:textId="77777777" w:rsidR="00EF7D7E" w:rsidRPr="00864A19" w:rsidRDefault="00EF7D7E" w:rsidP="00EF7D7E">
      <w:pPr>
        <w:jc w:val="center"/>
        <w:rPr>
          <w:rFonts w:asciiTheme="minorHAnsi" w:hAnsiTheme="minorHAnsi" w:cstheme="minorHAnsi"/>
          <w:i/>
          <w:iCs/>
          <w:sz w:val="22"/>
          <w:szCs w:val="22"/>
          <w:lang w:val="fr-FR"/>
        </w:rPr>
      </w:pPr>
      <w:r w:rsidRPr="00864A19"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Remplir un jeu de cadre par spécialité (distinguer notamment l’interprétariat de la traduction). </w:t>
      </w:r>
    </w:p>
    <w:p w14:paraId="0847E293" w14:textId="77777777" w:rsidR="00EF7D7E" w:rsidRPr="00864A19" w:rsidRDefault="00EF7D7E" w:rsidP="00EF7D7E">
      <w:pPr>
        <w:rPr>
          <w:rFonts w:asciiTheme="minorHAnsi" w:hAnsiTheme="minorHAnsi" w:cstheme="minorHAnsi"/>
          <w:lang w:val="fr-FR"/>
        </w:rPr>
      </w:pPr>
    </w:p>
    <w:tbl>
      <w:tblPr>
        <w:tblpPr w:leftFromText="141" w:rightFromText="141" w:vertAnchor="text" w:horzAnchor="margin" w:tblpXSpec="center" w:tblpY="196"/>
        <w:tblW w:w="0" w:type="auto"/>
        <w:tblBorders>
          <w:top w:val="double" w:sz="6" w:space="0" w:color="000001"/>
          <w:left w:val="doub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33" w:type="dxa"/>
          <w:right w:w="56" w:type="dxa"/>
        </w:tblCellMar>
        <w:tblLook w:val="0000" w:firstRow="0" w:lastRow="0" w:firstColumn="0" w:lastColumn="0" w:noHBand="0" w:noVBand="0"/>
      </w:tblPr>
      <w:tblGrid>
        <w:gridCol w:w="3222"/>
        <w:gridCol w:w="1521"/>
        <w:gridCol w:w="5302"/>
      </w:tblGrid>
      <w:tr w:rsidR="00EF7D7E" w:rsidRPr="00864A19" w14:paraId="6D55DA34" w14:textId="77777777" w:rsidTr="00E6599A">
        <w:trPr>
          <w:trHeight w:hRule="exact" w:val="670"/>
        </w:trPr>
        <w:tc>
          <w:tcPr>
            <w:tcW w:w="3239" w:type="dxa"/>
            <w:tcBorders>
              <w:top w:val="doub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3" w:type="dxa"/>
            </w:tcMar>
          </w:tcPr>
          <w:p w14:paraId="48CBE00B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  <w:r w:rsidRPr="00864A19">
              <w:rPr>
                <w:rFonts w:asciiTheme="minorHAnsi" w:hAnsiTheme="minorHAnsi" w:cstheme="minorHAnsi"/>
                <w:lang w:val="fr-FR"/>
              </w:rPr>
              <w:tab/>
            </w:r>
          </w:p>
          <w:p w14:paraId="505EDA24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lang w:val="fr-FR"/>
              </w:rPr>
            </w:pPr>
            <w:r w:rsidRPr="00864A19">
              <w:rPr>
                <w:rFonts w:asciiTheme="minorHAnsi" w:hAnsiTheme="minorHAnsi" w:cstheme="minorHAnsi"/>
                <w:lang w:val="fr-FR"/>
              </w:rPr>
              <w:t>Nom</w:t>
            </w:r>
          </w:p>
        </w:tc>
        <w:tc>
          <w:tcPr>
            <w:tcW w:w="6862" w:type="dxa"/>
            <w:gridSpan w:val="2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8" w:type="dxa"/>
            </w:tcMar>
          </w:tcPr>
          <w:p w14:paraId="61E3703E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62F9B867" w14:textId="77777777" w:rsidTr="00E6599A">
        <w:trPr>
          <w:trHeight w:hRule="exact" w:val="745"/>
        </w:trPr>
        <w:tc>
          <w:tcPr>
            <w:tcW w:w="3239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3" w:type="dxa"/>
            </w:tcMar>
          </w:tcPr>
          <w:p w14:paraId="11A0FB5F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  <w:r w:rsidRPr="00864A19">
              <w:rPr>
                <w:rFonts w:asciiTheme="minorHAnsi" w:hAnsiTheme="minorHAnsi" w:cstheme="minorHAnsi"/>
                <w:lang w:val="fr-FR"/>
              </w:rPr>
              <w:tab/>
            </w:r>
          </w:p>
          <w:p w14:paraId="67D8365D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lang w:val="fr-FR"/>
              </w:rPr>
            </w:pPr>
            <w:r w:rsidRPr="00864A19">
              <w:rPr>
                <w:rFonts w:asciiTheme="minorHAnsi" w:hAnsiTheme="minorHAnsi" w:cstheme="minorHAnsi"/>
                <w:lang w:val="fr-FR"/>
              </w:rPr>
              <w:t>Prénom</w:t>
            </w:r>
          </w:p>
        </w:tc>
        <w:tc>
          <w:tcPr>
            <w:tcW w:w="68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8" w:type="dxa"/>
            </w:tcMar>
          </w:tcPr>
          <w:p w14:paraId="6CAA793B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6B71EF4A" w14:textId="77777777" w:rsidTr="00E6599A">
        <w:trPr>
          <w:trHeight w:hRule="exact" w:val="776"/>
        </w:trPr>
        <w:tc>
          <w:tcPr>
            <w:tcW w:w="3239" w:type="dxa"/>
            <w:vMerge w:val="restart"/>
            <w:tcBorders>
              <w:top w:val="single" w:sz="6" w:space="0" w:color="000001"/>
              <w:left w:val="doub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33" w:type="dxa"/>
            </w:tcMar>
          </w:tcPr>
          <w:p w14:paraId="21243DE2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lang w:val="fr-FR"/>
              </w:rPr>
            </w:pPr>
          </w:p>
          <w:p w14:paraId="0666C140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lang w:val="fr-FR"/>
              </w:rPr>
            </w:pPr>
            <w:r w:rsidRPr="00864A19">
              <w:rPr>
                <w:rFonts w:asciiTheme="minorHAnsi" w:hAnsiTheme="minorHAnsi" w:cstheme="minorHAnsi"/>
                <w:lang w:val="fr-FR"/>
              </w:rPr>
              <w:t>Branche</w:t>
            </w:r>
          </w:p>
          <w:p w14:paraId="2F1065EE" w14:textId="77777777" w:rsidR="00EF7D7E" w:rsidRPr="00864A19" w:rsidRDefault="00EF7D7E" w:rsidP="00E6599A">
            <w:pPr>
              <w:widowControl/>
              <w:jc w:val="center"/>
              <w:rPr>
                <w:rFonts w:asciiTheme="minorHAnsi" w:hAnsiTheme="minorHAnsi" w:cstheme="minorHAnsi"/>
                <w:lang w:val="fr-FR"/>
              </w:rPr>
            </w:pPr>
            <w:r w:rsidRPr="00864A19">
              <w:rPr>
                <w:rFonts w:asciiTheme="minorHAnsi" w:hAnsiTheme="minorHAnsi" w:cstheme="minorHAnsi"/>
                <w:lang w:val="fr-FR"/>
              </w:rPr>
              <w:t>Rubrique</w:t>
            </w:r>
          </w:p>
          <w:p w14:paraId="23231F59" w14:textId="77777777" w:rsidR="00EF7D7E" w:rsidRPr="00864A19" w:rsidRDefault="00EF7D7E" w:rsidP="00E6599A">
            <w:pPr>
              <w:widowControl/>
              <w:jc w:val="center"/>
              <w:rPr>
                <w:rFonts w:asciiTheme="minorHAnsi" w:hAnsiTheme="minorHAnsi" w:cstheme="minorHAnsi"/>
                <w:lang w:val="fr-FR"/>
              </w:rPr>
            </w:pPr>
            <w:r w:rsidRPr="00864A19">
              <w:rPr>
                <w:rFonts w:asciiTheme="minorHAnsi" w:hAnsiTheme="minorHAnsi" w:cstheme="minorHAnsi"/>
                <w:lang w:val="fr-FR"/>
              </w:rPr>
              <w:t>Spécialité</w:t>
            </w:r>
          </w:p>
          <w:p w14:paraId="1576628A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5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8" w:type="dxa"/>
            </w:tcMar>
          </w:tcPr>
          <w:p w14:paraId="79AF0D5D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4BA0A2B1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  <w:r w:rsidRPr="00864A19">
              <w:rPr>
                <w:rFonts w:asciiTheme="minorHAnsi" w:hAnsiTheme="minorHAnsi" w:cstheme="minorHAnsi"/>
                <w:lang w:val="fr-FR"/>
              </w:rPr>
              <w:t xml:space="preserve">   Codage</w:t>
            </w:r>
          </w:p>
          <w:p w14:paraId="6C8E4E85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2A672593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53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8" w:type="dxa"/>
            </w:tcMar>
          </w:tcPr>
          <w:p w14:paraId="5219498D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lang w:val="fr-FR"/>
              </w:rPr>
            </w:pPr>
          </w:p>
          <w:p w14:paraId="2F277533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lang w:val="fr-FR"/>
              </w:rPr>
            </w:pPr>
            <w:r w:rsidRPr="00864A19">
              <w:rPr>
                <w:rFonts w:asciiTheme="minorHAnsi" w:hAnsiTheme="minorHAnsi" w:cstheme="minorHAnsi"/>
                <w:lang w:val="fr-FR"/>
              </w:rPr>
              <w:t>Libellé</w:t>
            </w:r>
          </w:p>
          <w:p w14:paraId="17C7EA3D" w14:textId="77777777" w:rsidR="00EF7D7E" w:rsidRPr="00864A19" w:rsidRDefault="00EF7D7E" w:rsidP="00E6599A">
            <w:pPr>
              <w:widowControl/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658812CD" w14:textId="77777777" w:rsidTr="00E6599A">
        <w:tc>
          <w:tcPr>
            <w:tcW w:w="3239" w:type="dxa"/>
            <w:vMerge/>
            <w:tcBorders>
              <w:top w:val="nil"/>
              <w:left w:val="double" w:sz="6" w:space="0" w:color="000001"/>
              <w:bottom w:val="double" w:sz="6" w:space="0" w:color="000001"/>
              <w:right w:val="single" w:sz="6" w:space="0" w:color="000001"/>
            </w:tcBorders>
            <w:shd w:val="clear" w:color="auto" w:fill="auto"/>
            <w:tcMar>
              <w:left w:w="33" w:type="dxa"/>
            </w:tcMar>
          </w:tcPr>
          <w:p w14:paraId="0CF5CE84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526" w:type="dxa"/>
            <w:tcBorders>
              <w:top w:val="single" w:sz="6" w:space="0" w:color="000001"/>
              <w:left w:val="single" w:sz="6" w:space="0" w:color="000001"/>
              <w:bottom w:val="double" w:sz="6" w:space="0" w:color="000001"/>
              <w:right w:val="single" w:sz="6" w:space="0" w:color="000001"/>
            </w:tcBorders>
            <w:shd w:val="clear" w:color="auto" w:fill="auto"/>
            <w:tcMar>
              <w:left w:w="48" w:type="dxa"/>
            </w:tcMar>
          </w:tcPr>
          <w:p w14:paraId="4D004F55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1FF03E42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5E911D4D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001DFD13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5336" w:type="dxa"/>
            <w:tcBorders>
              <w:top w:val="single" w:sz="6" w:space="0" w:color="000001"/>
              <w:left w:val="sing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48" w:type="dxa"/>
            </w:tcMar>
          </w:tcPr>
          <w:p w14:paraId="19827D2C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14:paraId="3E08CE76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14:paraId="72E56607" w14:textId="77777777" w:rsidR="00EF7D7E" w:rsidRPr="00864A19" w:rsidRDefault="00EF7D7E" w:rsidP="00E6599A">
            <w:pPr>
              <w:widowControl/>
              <w:ind w:firstLine="1440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</w:tbl>
    <w:p w14:paraId="304630D8" w14:textId="77777777" w:rsidR="00EF7D7E" w:rsidRPr="00864A19" w:rsidRDefault="00EF7D7E" w:rsidP="00EF7D7E">
      <w:pPr>
        <w:rPr>
          <w:rFonts w:asciiTheme="minorHAnsi" w:hAnsiTheme="minorHAnsi" w:cstheme="minorHAnsi"/>
          <w:lang w:val="fr-FR"/>
        </w:rPr>
      </w:pPr>
    </w:p>
    <w:p w14:paraId="0FCC974D" w14:textId="77777777" w:rsidR="00EF7D7E" w:rsidRPr="00864A19" w:rsidRDefault="00EF7D7E" w:rsidP="00EF7D7E">
      <w:pPr>
        <w:rPr>
          <w:rFonts w:asciiTheme="minorHAnsi" w:hAnsiTheme="minorHAnsi" w:cstheme="minorHAnsi"/>
          <w:lang w:val="fr-FR"/>
        </w:rPr>
      </w:pPr>
    </w:p>
    <w:p w14:paraId="36D52DBB" w14:textId="77777777" w:rsidR="00EF7D7E" w:rsidRPr="00864A19" w:rsidRDefault="00EF7D7E" w:rsidP="00EF7D7E">
      <w:pPr>
        <w:rPr>
          <w:rFonts w:asciiTheme="minorHAnsi" w:hAnsiTheme="minorHAnsi" w:cstheme="minorHAnsi"/>
          <w:lang w:val="fr-FR"/>
        </w:rPr>
      </w:pPr>
    </w:p>
    <w:p w14:paraId="2B4820B9" w14:textId="77777777" w:rsidR="00EF7D7E" w:rsidRPr="00864A19" w:rsidRDefault="00EF7D7E" w:rsidP="00EF7D7E">
      <w:pPr>
        <w:widowControl/>
        <w:rPr>
          <w:rFonts w:asciiTheme="minorHAnsi" w:hAnsiTheme="minorHAnsi" w:cstheme="minorHAnsi"/>
          <w:lang w:val="fr-FR"/>
        </w:rPr>
      </w:pPr>
    </w:p>
    <w:p w14:paraId="091C1F1E" w14:textId="60FE779A" w:rsidR="00EF7D7E" w:rsidRPr="00864A19" w:rsidRDefault="00EF7D7E" w:rsidP="00EF7D7E">
      <w:pPr>
        <w:rPr>
          <w:rFonts w:asciiTheme="minorHAnsi" w:hAnsiTheme="minorHAnsi" w:cstheme="minorHAnsi"/>
          <w:lang w:val="fr-FR"/>
        </w:rPr>
      </w:pPr>
      <w:r w:rsidRPr="00864A19">
        <w:rPr>
          <w:rFonts w:asciiTheme="minorHAnsi" w:hAnsiTheme="minorHAnsi" w:cstheme="minorHAnsi"/>
          <w:bCs/>
          <w:lang w:val="fr-FR"/>
        </w:rPr>
        <w:t>1. Etat récapitulatif</w:t>
      </w:r>
      <w:r w:rsidRPr="00864A19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864A19">
        <w:rPr>
          <w:rFonts w:asciiTheme="minorHAnsi" w:hAnsiTheme="minorHAnsi" w:cstheme="minorHAnsi"/>
          <w:lang w:val="fr-FR"/>
        </w:rPr>
        <w:t>de l’activité 202</w:t>
      </w:r>
      <w:r w:rsidR="00E3615D">
        <w:rPr>
          <w:rFonts w:asciiTheme="minorHAnsi" w:hAnsiTheme="minorHAnsi" w:cstheme="minorHAnsi"/>
          <w:lang w:val="fr-FR"/>
        </w:rPr>
        <w:t>5</w:t>
      </w:r>
    </w:p>
    <w:p w14:paraId="16E2876F" w14:textId="77777777" w:rsidR="00EF7D7E" w:rsidRPr="00864A19" w:rsidRDefault="00EF7D7E" w:rsidP="00EF7D7E">
      <w:pPr>
        <w:jc w:val="center"/>
        <w:rPr>
          <w:rFonts w:asciiTheme="minorHAnsi" w:hAnsiTheme="minorHAnsi" w:cstheme="minorHAnsi"/>
          <w:i/>
          <w:iCs/>
          <w:sz w:val="22"/>
          <w:szCs w:val="22"/>
          <w:lang w:val="fr-FR"/>
        </w:rPr>
      </w:pPr>
      <w:r w:rsidRPr="00864A19">
        <w:rPr>
          <w:rFonts w:asciiTheme="minorHAnsi" w:hAnsiTheme="minorHAnsi" w:cstheme="minorHAnsi"/>
          <w:i/>
          <w:iCs/>
          <w:sz w:val="22"/>
          <w:szCs w:val="22"/>
          <w:lang w:val="fr-FR"/>
        </w:rPr>
        <w:t>(A remplir impérativement)</w:t>
      </w:r>
    </w:p>
    <w:tbl>
      <w:tblPr>
        <w:tblpPr w:leftFromText="141" w:rightFromText="141" w:vertAnchor="text" w:horzAnchor="margin" w:tblpXSpec="center" w:tblpY="204"/>
        <w:tblW w:w="0" w:type="auto"/>
        <w:tblBorders>
          <w:top w:val="double" w:sz="12" w:space="0" w:color="000001"/>
          <w:left w:val="double" w:sz="12" w:space="0" w:color="000001"/>
          <w:bottom w:val="single" w:sz="6" w:space="0" w:color="000001"/>
          <w:right w:val="single" w:sz="6" w:space="0" w:color="FFFFFF"/>
          <w:insideH w:val="single" w:sz="6" w:space="0" w:color="000001"/>
          <w:insideV w:val="single" w:sz="6" w:space="0" w:color="FFFFFF"/>
        </w:tblBorders>
        <w:tblCellMar>
          <w:left w:w="23" w:type="dxa"/>
          <w:right w:w="68" w:type="dxa"/>
        </w:tblCellMar>
        <w:tblLook w:val="0000" w:firstRow="0" w:lastRow="0" w:firstColumn="0" w:lastColumn="0" w:noHBand="0" w:noVBand="0"/>
      </w:tblPr>
      <w:tblGrid>
        <w:gridCol w:w="5351"/>
        <w:gridCol w:w="4650"/>
      </w:tblGrid>
      <w:tr w:rsidR="00EF7D7E" w:rsidRPr="00864A19" w14:paraId="0D440758" w14:textId="77777777" w:rsidTr="00E6599A">
        <w:trPr>
          <w:trHeight w:hRule="exact" w:val="540"/>
        </w:trPr>
        <w:tc>
          <w:tcPr>
            <w:tcW w:w="5399" w:type="dxa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23" w:type="dxa"/>
            </w:tcMar>
          </w:tcPr>
          <w:p w14:paraId="0B727662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  <w:r w:rsidRPr="00864A19">
              <w:rPr>
                <w:rFonts w:asciiTheme="minorHAnsi" w:hAnsiTheme="minorHAnsi" w:cstheme="minorHAnsi"/>
                <w:lang w:val="fr-FR"/>
              </w:rPr>
              <w:t xml:space="preserve">    Nombre d’expertises ordonnées</w:t>
            </w:r>
          </w:p>
        </w:tc>
        <w:tc>
          <w:tcPr>
            <w:tcW w:w="4704" w:type="dxa"/>
            <w:tcBorders>
              <w:top w:val="double" w:sz="12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left w:w="60" w:type="dxa"/>
            </w:tcMar>
          </w:tcPr>
          <w:p w14:paraId="413444E6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40B763D8" w14:textId="77777777" w:rsidTr="00E6599A">
        <w:trPr>
          <w:trHeight w:hRule="exact" w:val="450"/>
        </w:trPr>
        <w:tc>
          <w:tcPr>
            <w:tcW w:w="539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23" w:type="dxa"/>
            </w:tcMar>
          </w:tcPr>
          <w:p w14:paraId="05DA8201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  <w:r w:rsidRPr="00864A1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  </w:t>
            </w:r>
            <w:r w:rsidRPr="00864A19">
              <w:rPr>
                <w:rFonts w:asciiTheme="minorHAnsi" w:hAnsiTheme="minorHAnsi" w:cstheme="minorHAnsi"/>
                <w:lang w:val="fr-FR"/>
              </w:rPr>
              <w:t xml:space="preserve"> Nombre de rapports déposés</w:t>
            </w:r>
          </w:p>
        </w:tc>
        <w:tc>
          <w:tcPr>
            <w:tcW w:w="4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left w:w="60" w:type="dxa"/>
            </w:tcMar>
          </w:tcPr>
          <w:p w14:paraId="2ABA1B55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6D4659B0" w14:textId="77777777" w:rsidTr="00E6599A">
        <w:trPr>
          <w:trHeight w:hRule="exact" w:val="918"/>
        </w:trPr>
        <w:tc>
          <w:tcPr>
            <w:tcW w:w="5399" w:type="dxa"/>
            <w:tcBorders>
              <w:top w:val="single" w:sz="6" w:space="0" w:color="FFFFFF"/>
              <w:left w:val="double" w:sz="12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23" w:type="dxa"/>
            </w:tcMar>
          </w:tcPr>
          <w:p w14:paraId="567E38BF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  <w:r w:rsidRPr="00864A19">
              <w:rPr>
                <w:rFonts w:asciiTheme="minorHAnsi" w:hAnsiTheme="minorHAnsi" w:cstheme="minorHAnsi"/>
                <w:lang w:val="fr-FR"/>
              </w:rPr>
              <w:t xml:space="preserve">   Nombre de missions refusées</w:t>
            </w:r>
          </w:p>
          <w:p w14:paraId="4353EB13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lang w:val="fr-FR"/>
              </w:rPr>
            </w:pPr>
            <w:r w:rsidRPr="00864A19">
              <w:rPr>
                <w:rFonts w:asciiTheme="minorHAnsi" w:hAnsiTheme="minorHAnsi" w:cstheme="minorHAnsi"/>
                <w:lang w:val="fr-FR"/>
              </w:rPr>
              <w:t xml:space="preserve">   (</w:t>
            </w:r>
            <w:proofErr w:type="gramStart"/>
            <w:r w:rsidRPr="00864A19">
              <w:rPr>
                <w:rFonts w:asciiTheme="minorHAnsi" w:hAnsiTheme="minorHAnsi" w:cstheme="minorHAnsi"/>
                <w:lang w:val="fr-FR"/>
              </w:rPr>
              <w:t>présenter</w:t>
            </w:r>
            <w:proofErr w:type="gramEnd"/>
            <w:r w:rsidRPr="00864A19">
              <w:rPr>
                <w:rFonts w:asciiTheme="minorHAnsi" w:hAnsiTheme="minorHAnsi" w:cstheme="minorHAnsi"/>
                <w:lang w:val="fr-FR"/>
              </w:rPr>
              <w:t xml:space="preserve"> vos observations sur papier libre)</w:t>
            </w:r>
          </w:p>
        </w:tc>
        <w:tc>
          <w:tcPr>
            <w:tcW w:w="4704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left w:w="60" w:type="dxa"/>
            </w:tcMar>
          </w:tcPr>
          <w:p w14:paraId="056E2321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40DA4A4B" w14:textId="77777777" w:rsidTr="00E6599A">
        <w:trPr>
          <w:trHeight w:hRule="exact" w:val="1267"/>
        </w:trPr>
        <w:tc>
          <w:tcPr>
            <w:tcW w:w="5399" w:type="dxa"/>
            <w:tcBorders>
              <w:top w:val="single" w:sz="6" w:space="0" w:color="FFFFFF"/>
              <w:left w:val="double" w:sz="12" w:space="0" w:color="000001"/>
              <w:bottom w:val="double" w:sz="12" w:space="0" w:color="000001"/>
              <w:right w:val="single" w:sz="6" w:space="0" w:color="FFFFFF"/>
            </w:tcBorders>
            <w:shd w:val="clear" w:color="auto" w:fill="auto"/>
            <w:tcMar>
              <w:left w:w="23" w:type="dxa"/>
            </w:tcMar>
          </w:tcPr>
          <w:p w14:paraId="3EEBB7B0" w14:textId="58522408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  <w:r w:rsidRPr="00864A19">
              <w:rPr>
                <w:rFonts w:asciiTheme="minorHAnsi" w:hAnsiTheme="minorHAnsi" w:cstheme="minorHAnsi"/>
                <w:lang w:val="fr-FR"/>
              </w:rPr>
              <w:t xml:space="preserve">   Nombre d’expertises en cours au 31 décembre 20</w:t>
            </w:r>
            <w:r w:rsidR="00E3615D">
              <w:rPr>
                <w:rFonts w:asciiTheme="minorHAnsi" w:hAnsiTheme="minorHAnsi" w:cstheme="minorHAnsi"/>
                <w:lang w:val="fr-FR"/>
              </w:rPr>
              <w:t>25</w:t>
            </w:r>
          </w:p>
        </w:tc>
        <w:tc>
          <w:tcPr>
            <w:tcW w:w="4704" w:type="dxa"/>
            <w:tcBorders>
              <w:top w:val="single" w:sz="6" w:space="0" w:color="FFFFFF"/>
              <w:left w:val="single" w:sz="6" w:space="0" w:color="000001"/>
              <w:bottom w:val="double" w:sz="12" w:space="0" w:color="000001"/>
              <w:right w:val="double" w:sz="12" w:space="0" w:color="000001"/>
            </w:tcBorders>
            <w:shd w:val="clear" w:color="auto" w:fill="auto"/>
            <w:tcMar>
              <w:left w:w="60" w:type="dxa"/>
            </w:tcMar>
          </w:tcPr>
          <w:p w14:paraId="73F2B36D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</w:tbl>
    <w:p w14:paraId="1160F617" w14:textId="77777777" w:rsidR="00EF7D7E" w:rsidRPr="00864A19" w:rsidRDefault="00EF7D7E" w:rsidP="00EF7D7E">
      <w:pPr>
        <w:jc w:val="center"/>
        <w:rPr>
          <w:rFonts w:asciiTheme="minorHAnsi" w:hAnsiTheme="minorHAnsi" w:cstheme="minorHAnsi"/>
          <w:lang w:val="fr-FR"/>
        </w:rPr>
      </w:pPr>
    </w:p>
    <w:p w14:paraId="4FCD97D6" w14:textId="77777777" w:rsidR="00EF7D7E" w:rsidRPr="00864A19" w:rsidRDefault="00EF7D7E" w:rsidP="00EF7D7E">
      <w:pPr>
        <w:rPr>
          <w:rFonts w:asciiTheme="minorHAnsi" w:hAnsiTheme="minorHAnsi" w:cstheme="minorHAnsi"/>
          <w:lang w:val="fr-FR"/>
        </w:rPr>
      </w:pPr>
    </w:p>
    <w:p w14:paraId="1D46D186" w14:textId="77777777" w:rsidR="00EF7D7E" w:rsidRPr="00864A19" w:rsidRDefault="00EF7D7E" w:rsidP="00EF7D7E">
      <w:pPr>
        <w:rPr>
          <w:rFonts w:asciiTheme="minorHAnsi" w:hAnsiTheme="minorHAnsi" w:cstheme="minorHAnsi"/>
          <w:lang w:val="fr-FR"/>
        </w:rPr>
      </w:pPr>
    </w:p>
    <w:p w14:paraId="40E0C0EB" w14:textId="77777777" w:rsidR="00EF7D7E" w:rsidRPr="00864A19" w:rsidRDefault="00EF7D7E" w:rsidP="00EF7D7E">
      <w:pPr>
        <w:rPr>
          <w:rFonts w:asciiTheme="minorHAnsi" w:hAnsiTheme="minorHAnsi" w:cstheme="minorHAnsi"/>
          <w:lang w:val="fr-FR"/>
        </w:rPr>
      </w:pPr>
    </w:p>
    <w:p w14:paraId="0955DCE7" w14:textId="77777777" w:rsidR="00EF7D7E" w:rsidRPr="00864A19" w:rsidRDefault="00EF7D7E" w:rsidP="00EF7D7E">
      <w:pPr>
        <w:ind w:firstLine="2880"/>
        <w:rPr>
          <w:rFonts w:asciiTheme="minorHAnsi" w:hAnsiTheme="minorHAnsi" w:cstheme="minorHAnsi"/>
          <w:lang w:val="fr-FR"/>
        </w:rPr>
      </w:pPr>
    </w:p>
    <w:p w14:paraId="3E08421D" w14:textId="77777777" w:rsidR="00EF7D7E" w:rsidRPr="00864A19" w:rsidRDefault="00EF7D7E" w:rsidP="00EF7D7E">
      <w:pPr>
        <w:widowControl/>
        <w:rPr>
          <w:rFonts w:asciiTheme="minorHAnsi" w:hAnsiTheme="minorHAnsi" w:cstheme="minorHAnsi"/>
          <w:lang w:val="fr-FR"/>
        </w:rPr>
      </w:pPr>
    </w:p>
    <w:p w14:paraId="5DDD3537" w14:textId="77777777" w:rsidR="00EF7D7E" w:rsidRPr="00864A19" w:rsidRDefault="00EF7D7E" w:rsidP="00EF7D7E">
      <w:pPr>
        <w:widowControl/>
        <w:ind w:firstLine="1440"/>
        <w:rPr>
          <w:rFonts w:asciiTheme="minorHAnsi" w:hAnsiTheme="minorHAnsi" w:cstheme="minorHAnsi"/>
          <w:lang w:val="fr-FR"/>
        </w:rPr>
      </w:pPr>
    </w:p>
    <w:p w14:paraId="0A4F614A" w14:textId="77777777" w:rsidR="00EF7D7E" w:rsidRPr="00864A19" w:rsidRDefault="00EF7D7E" w:rsidP="00EF7D7E">
      <w:pPr>
        <w:widowControl/>
        <w:rPr>
          <w:rFonts w:asciiTheme="minorHAnsi" w:hAnsiTheme="minorHAnsi" w:cstheme="minorHAnsi"/>
          <w:lang w:val="fr-FR"/>
        </w:rPr>
      </w:pPr>
    </w:p>
    <w:p w14:paraId="22541359" w14:textId="5C408564" w:rsidR="00EF7D7E" w:rsidRPr="00864A19" w:rsidRDefault="00EF7D7E" w:rsidP="00EF7D7E">
      <w:pPr>
        <w:pageBreakBefore/>
        <w:rPr>
          <w:rFonts w:asciiTheme="minorHAnsi" w:hAnsiTheme="minorHAnsi" w:cstheme="minorHAnsi"/>
          <w:lang w:val="fr-FR"/>
        </w:rPr>
      </w:pPr>
      <w:r w:rsidRPr="00864A19">
        <w:rPr>
          <w:rFonts w:asciiTheme="minorHAnsi" w:hAnsiTheme="minorHAnsi" w:cstheme="minorHAnsi"/>
          <w:lang w:val="fr-FR"/>
        </w:rPr>
        <w:lastRenderedPageBreak/>
        <w:t>2. Etat détaillé des rapports déposés entre le 1</w:t>
      </w:r>
      <w:r w:rsidRPr="00864A19">
        <w:rPr>
          <w:rFonts w:asciiTheme="minorHAnsi" w:hAnsiTheme="minorHAnsi" w:cstheme="minorHAnsi"/>
          <w:vertAlign w:val="superscript"/>
          <w:lang w:val="fr-FR"/>
        </w:rPr>
        <w:t>er</w:t>
      </w:r>
      <w:r w:rsidRPr="00864A19">
        <w:rPr>
          <w:rFonts w:asciiTheme="minorHAnsi" w:hAnsiTheme="minorHAnsi" w:cstheme="minorHAnsi"/>
          <w:lang w:val="fr-FR"/>
        </w:rPr>
        <w:t xml:space="preserve"> janvier 202</w:t>
      </w:r>
      <w:r w:rsidR="00E3615D">
        <w:rPr>
          <w:rFonts w:asciiTheme="minorHAnsi" w:hAnsiTheme="minorHAnsi" w:cstheme="minorHAnsi"/>
          <w:lang w:val="fr-FR"/>
        </w:rPr>
        <w:t>5</w:t>
      </w:r>
      <w:r w:rsidRPr="00864A19">
        <w:rPr>
          <w:rFonts w:asciiTheme="minorHAnsi" w:hAnsiTheme="minorHAnsi" w:cstheme="minorHAnsi"/>
          <w:lang w:val="fr-FR"/>
        </w:rPr>
        <w:t xml:space="preserve"> et le 31 décembre 202</w:t>
      </w:r>
      <w:r w:rsidR="00E3615D">
        <w:rPr>
          <w:rFonts w:asciiTheme="minorHAnsi" w:hAnsiTheme="minorHAnsi" w:cstheme="minorHAnsi"/>
          <w:lang w:val="fr-FR"/>
        </w:rPr>
        <w:t>5</w:t>
      </w:r>
    </w:p>
    <w:p w14:paraId="0E771168" w14:textId="77777777" w:rsidR="00EF7D7E" w:rsidRPr="00864A19" w:rsidRDefault="00EF7D7E" w:rsidP="00EF7D7E">
      <w:pPr>
        <w:rPr>
          <w:rFonts w:asciiTheme="minorHAnsi" w:hAnsiTheme="minorHAnsi" w:cstheme="minorHAnsi"/>
          <w:lang w:val="fr-FR"/>
        </w:rPr>
      </w:pPr>
    </w:p>
    <w:p w14:paraId="08E36E9E" w14:textId="77777777" w:rsidR="00EF7D7E" w:rsidRPr="00864A19" w:rsidRDefault="00EF7D7E" w:rsidP="00EF7D7E">
      <w:pPr>
        <w:widowControl/>
        <w:jc w:val="both"/>
        <w:rPr>
          <w:rFonts w:asciiTheme="minorHAnsi" w:hAnsiTheme="minorHAnsi" w:cstheme="minorHAnsi"/>
          <w:lang w:val="fr-FR"/>
        </w:rPr>
      </w:pPr>
      <w:r w:rsidRPr="00864A19">
        <w:rPr>
          <w:rFonts w:asciiTheme="minorHAnsi" w:hAnsiTheme="minorHAnsi" w:cstheme="minorHAnsi"/>
          <w:lang w:val="fr-FR"/>
        </w:rPr>
        <w:t>Sur ces états, doivent figurer par ordre chronologique les expertises judiciaires (et non les expertises ordonnées par les juridictions administratives ou les CRCI) :</w:t>
      </w:r>
    </w:p>
    <w:p w14:paraId="181760D8" w14:textId="77777777" w:rsidR="00EF7D7E" w:rsidRPr="00864A19" w:rsidRDefault="00EF7D7E" w:rsidP="00EF7D7E">
      <w:pPr>
        <w:widowControl/>
        <w:rPr>
          <w:rFonts w:asciiTheme="minorHAnsi" w:hAnsiTheme="minorHAnsi" w:cstheme="minorHAnsi"/>
          <w:lang w:val="fr-FR"/>
        </w:rPr>
      </w:pPr>
    </w:p>
    <w:p w14:paraId="77002634" w14:textId="1D3F4483" w:rsidR="00EF7D7E" w:rsidRPr="00864A19" w:rsidRDefault="00EF7D7E" w:rsidP="00E3615D">
      <w:pPr>
        <w:widowControl/>
        <w:rPr>
          <w:rFonts w:asciiTheme="minorHAnsi" w:hAnsiTheme="minorHAnsi" w:cstheme="minorHAnsi"/>
          <w:i/>
          <w:iCs/>
          <w:sz w:val="20"/>
          <w:szCs w:val="20"/>
          <w:lang w:val="fr-FR"/>
        </w:rPr>
      </w:pPr>
      <w:r w:rsidRPr="00864A19">
        <w:rPr>
          <w:rFonts w:asciiTheme="minorHAnsi" w:hAnsiTheme="minorHAnsi" w:cstheme="minorHAnsi"/>
          <w:lang w:val="fr-FR"/>
        </w:rPr>
        <w:t>1</w:t>
      </w:r>
      <w:r w:rsidRPr="00864A19">
        <w:rPr>
          <w:rFonts w:asciiTheme="minorHAnsi" w:hAnsiTheme="minorHAnsi" w:cstheme="minorHAnsi"/>
          <w:i/>
          <w:iCs/>
          <w:sz w:val="20"/>
          <w:szCs w:val="20"/>
          <w:lang w:val="fr-FR"/>
        </w:rPr>
        <w:t xml:space="preserve"> / ordonnées avant le 1</w:t>
      </w:r>
      <w:r w:rsidRPr="00864A19">
        <w:rPr>
          <w:rFonts w:asciiTheme="minorHAnsi" w:hAnsiTheme="minorHAnsi" w:cstheme="minorHAnsi"/>
          <w:i/>
          <w:iCs/>
          <w:sz w:val="20"/>
          <w:szCs w:val="20"/>
          <w:vertAlign w:val="superscript"/>
          <w:lang w:val="fr-FR"/>
        </w:rPr>
        <w:t>er</w:t>
      </w:r>
      <w:r w:rsidRPr="00864A19">
        <w:rPr>
          <w:rFonts w:asciiTheme="minorHAnsi" w:hAnsiTheme="minorHAnsi" w:cstheme="minorHAnsi"/>
          <w:i/>
          <w:iCs/>
          <w:sz w:val="20"/>
          <w:szCs w:val="20"/>
          <w:lang w:val="fr-FR"/>
        </w:rPr>
        <w:t xml:space="preserve"> janvier 20... mais ayant donné lieu à un rapport déposé entre le 1</w:t>
      </w:r>
      <w:r w:rsidRPr="00864A19">
        <w:rPr>
          <w:rFonts w:asciiTheme="minorHAnsi" w:hAnsiTheme="minorHAnsi" w:cstheme="minorHAnsi"/>
          <w:i/>
          <w:iCs/>
          <w:sz w:val="20"/>
          <w:szCs w:val="20"/>
          <w:vertAlign w:val="superscript"/>
          <w:lang w:val="fr-FR"/>
        </w:rPr>
        <w:t>er</w:t>
      </w:r>
      <w:r w:rsidRPr="00864A19">
        <w:rPr>
          <w:rFonts w:asciiTheme="minorHAnsi" w:hAnsiTheme="minorHAnsi" w:cstheme="minorHAnsi"/>
          <w:i/>
          <w:iCs/>
          <w:sz w:val="20"/>
          <w:szCs w:val="20"/>
          <w:lang w:val="fr-FR"/>
        </w:rPr>
        <w:t xml:space="preserve"> janvier 20... et le 31 décembre 20...</w:t>
      </w:r>
    </w:p>
    <w:tbl>
      <w:tblPr>
        <w:tblW w:w="11176" w:type="dxa"/>
        <w:tblBorders>
          <w:top w:val="double" w:sz="6" w:space="0" w:color="000001"/>
          <w:left w:val="double" w:sz="6" w:space="0" w:color="000001"/>
          <w:bottom w:val="single" w:sz="6" w:space="0" w:color="000001"/>
          <w:right w:val="single" w:sz="6" w:space="0" w:color="FFFFFF"/>
          <w:insideH w:val="single" w:sz="6" w:space="0" w:color="000001"/>
          <w:insideV w:val="single" w:sz="6" w:space="0" w:color="FFFFFF"/>
        </w:tblBorders>
        <w:tblCellMar>
          <w:left w:w="31" w:type="dxa"/>
          <w:right w:w="54" w:type="dxa"/>
        </w:tblCellMar>
        <w:tblLook w:val="0000" w:firstRow="0" w:lastRow="0" w:firstColumn="0" w:lastColumn="0" w:noHBand="0" w:noVBand="0"/>
      </w:tblPr>
      <w:tblGrid>
        <w:gridCol w:w="1737"/>
        <w:gridCol w:w="1381"/>
        <w:gridCol w:w="1327"/>
        <w:gridCol w:w="1310"/>
        <w:gridCol w:w="1473"/>
        <w:gridCol w:w="1193"/>
        <w:gridCol w:w="2755"/>
      </w:tblGrid>
      <w:tr w:rsidR="00EF7D7E" w:rsidRPr="00864A19" w14:paraId="0892BDFA" w14:textId="77777777" w:rsidTr="00B15D49">
        <w:tc>
          <w:tcPr>
            <w:tcW w:w="1737" w:type="dxa"/>
            <w:tcBorders>
              <w:top w:val="double" w:sz="6" w:space="0" w:color="000001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5BC698F1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14:paraId="6CE63FB9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Juridiction</w:t>
            </w:r>
          </w:p>
          <w:p w14:paraId="582784CE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i/>
                <w:iCs/>
                <w:lang w:val="fr-FR"/>
              </w:rPr>
            </w:pPr>
            <w:r w:rsidRPr="00864A1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(</w:t>
            </w:r>
            <w:proofErr w:type="gramStart"/>
            <w:r w:rsidRPr="00864A1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type</w:t>
            </w:r>
            <w:proofErr w:type="gramEnd"/>
            <w:r w:rsidRPr="00864A1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de juridiction et localisation)</w:t>
            </w:r>
          </w:p>
        </w:tc>
        <w:tc>
          <w:tcPr>
            <w:tcW w:w="1381" w:type="dxa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7F1EC28D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N</w:t>
            </w:r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 de répertoire civil ou n</w:t>
            </w:r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 de parquet</w:t>
            </w:r>
          </w:p>
        </w:tc>
        <w:tc>
          <w:tcPr>
            <w:tcW w:w="1327" w:type="dxa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5A1A94C1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Date de la décision </w:t>
            </w:r>
          </w:p>
          <w:p w14:paraId="48C9A1EE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i/>
                <w:iCs/>
                <w:lang w:val="fr-FR"/>
              </w:rPr>
            </w:pPr>
            <w:r w:rsidRPr="00864A1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(</w:t>
            </w:r>
            <w:proofErr w:type="gramStart"/>
            <w:r w:rsidRPr="00864A1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commettant</w:t>
            </w:r>
            <w:proofErr w:type="gramEnd"/>
            <w:r w:rsidRPr="00864A1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l’expert)</w:t>
            </w:r>
          </w:p>
        </w:tc>
        <w:tc>
          <w:tcPr>
            <w:tcW w:w="1310" w:type="dxa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7A55FDED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  <w:p w14:paraId="4FFB5E77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Délai imparti pour le dépôt du rapport</w:t>
            </w:r>
          </w:p>
        </w:tc>
        <w:tc>
          <w:tcPr>
            <w:tcW w:w="1473" w:type="dxa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7963CE53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Si prorogation(s), délai(s) imparti(s) et date(s)</w:t>
            </w:r>
          </w:p>
        </w:tc>
        <w:tc>
          <w:tcPr>
            <w:tcW w:w="1193" w:type="dxa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04EF30DB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6731E7D8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Date de dépôt </w:t>
            </w:r>
          </w:p>
          <w:p w14:paraId="009842B5" w14:textId="77777777" w:rsidR="00EF7D7E" w:rsidRPr="00864A19" w:rsidRDefault="00EF7D7E" w:rsidP="00E6599A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proofErr w:type="gramStart"/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du</w:t>
            </w:r>
            <w:proofErr w:type="gramEnd"/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rapport définitif</w:t>
            </w:r>
          </w:p>
          <w:p w14:paraId="6C43C92E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755" w:type="dxa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7F89E916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lang w:val="fr-FR"/>
              </w:rPr>
            </w:pPr>
          </w:p>
          <w:p w14:paraId="68BFF4A4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  <w:p w14:paraId="271916F7" w14:textId="77777777" w:rsidR="00EF7D7E" w:rsidRPr="00864A19" w:rsidRDefault="00EF7D7E" w:rsidP="00E6599A">
            <w:pPr>
              <w:widowControl/>
              <w:jc w:val="center"/>
              <w:rPr>
                <w:rFonts w:asciiTheme="minorHAnsi" w:hAnsiTheme="minorHAnsi" w:cstheme="minorHAnsi"/>
                <w:lang w:val="fr-FR"/>
              </w:rPr>
            </w:pPr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Observations</w:t>
            </w:r>
            <w:r w:rsidRPr="00864A1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*</w:t>
            </w:r>
          </w:p>
        </w:tc>
      </w:tr>
      <w:tr w:rsidR="00EF7D7E" w:rsidRPr="00864A19" w14:paraId="5CEF6420" w14:textId="77777777" w:rsidTr="00B15D49">
        <w:tc>
          <w:tcPr>
            <w:tcW w:w="1737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008ED4CC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028659B3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772BD55B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8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67A50BA3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41BC5C62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1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7230F237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47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5AC92748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9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71F4E65F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5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5B36B5F5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7730E82D" w14:textId="77777777" w:rsidTr="00B15D49">
        <w:tc>
          <w:tcPr>
            <w:tcW w:w="1737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66E0FD95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606D34CA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588F064B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8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01F14E15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214D1F26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1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26B0AC08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47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62C4745D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9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25B0FC3D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5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11C96B95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69DEE122" w14:textId="77777777" w:rsidTr="00B15D49">
        <w:tc>
          <w:tcPr>
            <w:tcW w:w="1737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2A47F744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25E5BB5B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795148C1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8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3E6104E1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2B0513D1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1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7CD5F7DD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47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3792C94E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9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15417E18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5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0C8F2082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21D8B916" w14:textId="77777777" w:rsidTr="00B15D49">
        <w:tc>
          <w:tcPr>
            <w:tcW w:w="1737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266FC140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28557D4F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72B4F6FE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8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2374706D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4509CCB4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1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23FEFDB1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47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08574326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9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16B7C619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5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233776E3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7A8F3DF8" w14:textId="77777777" w:rsidTr="00B15D49">
        <w:tc>
          <w:tcPr>
            <w:tcW w:w="1737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12413392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6A6432D1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20FE6068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8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59C53F82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7F22543C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1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63068538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47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0C31A644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9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67C427E9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5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6B3C1219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4805B96A" w14:textId="77777777" w:rsidTr="00B15D49">
        <w:tc>
          <w:tcPr>
            <w:tcW w:w="1737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64493AB8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685E86C6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0D654348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8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00D2E379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356D42EB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1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3BAD006C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47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76F6065F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9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575F743B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5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03FACFE2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139699A1" w14:textId="77777777" w:rsidTr="00B15D49">
        <w:tc>
          <w:tcPr>
            <w:tcW w:w="1737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1EA6E6B6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03ED875F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4A6F0447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8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2003FD8C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5422B0F6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1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51EBA3AF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47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57F35401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9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2CEA85A1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5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3C152E1B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4D4D50D5" w14:textId="77777777" w:rsidTr="00B15D49">
        <w:tc>
          <w:tcPr>
            <w:tcW w:w="1737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13906479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256B252A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1A7D805F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8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5BB27442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6822E735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1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1E0CD74A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47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6DABEF19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9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78007B47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5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458653E5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004FF6F7" w14:textId="77777777" w:rsidTr="00B15D49">
        <w:tc>
          <w:tcPr>
            <w:tcW w:w="1737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2A22D0A6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14AB3EE8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08991284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8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73680953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793A97E8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1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57E288B4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47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28A3511C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9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1C6B7258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5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610E6545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121C16AC" w14:textId="77777777" w:rsidTr="00B15D49">
        <w:tc>
          <w:tcPr>
            <w:tcW w:w="1737" w:type="dxa"/>
            <w:tcBorders>
              <w:top w:val="single" w:sz="6" w:space="0" w:color="FFFFFF"/>
              <w:left w:val="double" w:sz="6" w:space="0" w:color="000001"/>
              <w:bottom w:val="doub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16C20E9E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2DB76F4F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7135FC79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81" w:type="dxa"/>
            <w:tcBorders>
              <w:top w:val="single" w:sz="6" w:space="0" w:color="FFFFFF"/>
              <w:left w:val="single" w:sz="6" w:space="0" w:color="000001"/>
              <w:bottom w:val="doub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3F23AB03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000001"/>
              <w:bottom w:val="doub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56647212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10" w:type="dxa"/>
            <w:tcBorders>
              <w:top w:val="single" w:sz="6" w:space="0" w:color="FFFFFF"/>
              <w:left w:val="single" w:sz="6" w:space="0" w:color="000001"/>
              <w:bottom w:val="doub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66791087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473" w:type="dxa"/>
            <w:tcBorders>
              <w:top w:val="single" w:sz="6" w:space="0" w:color="FFFFFF"/>
              <w:left w:val="single" w:sz="6" w:space="0" w:color="000001"/>
              <w:bottom w:val="doub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4D7BEBC6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93" w:type="dxa"/>
            <w:tcBorders>
              <w:top w:val="single" w:sz="6" w:space="0" w:color="FFFFFF"/>
              <w:left w:val="single" w:sz="6" w:space="0" w:color="000001"/>
              <w:bottom w:val="doub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2610F7E1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55" w:type="dxa"/>
            <w:tcBorders>
              <w:top w:val="single" w:sz="6" w:space="0" w:color="FFFFFF"/>
              <w:left w:val="sing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74022A42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5D37A56E" w14:textId="77777777" w:rsidTr="00B15D49">
        <w:tc>
          <w:tcPr>
            <w:tcW w:w="1737" w:type="dxa"/>
            <w:tcBorders>
              <w:top w:val="single" w:sz="6" w:space="0" w:color="FFFFFF"/>
              <w:left w:val="double" w:sz="6" w:space="0" w:color="000001"/>
              <w:bottom w:val="doub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5A9E7F27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0D80DDA1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23C31087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81" w:type="dxa"/>
            <w:tcBorders>
              <w:top w:val="single" w:sz="6" w:space="0" w:color="FFFFFF"/>
              <w:left w:val="single" w:sz="6" w:space="0" w:color="000001"/>
              <w:bottom w:val="doub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0D5DD6E0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000001"/>
              <w:bottom w:val="doub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6408FBF5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10" w:type="dxa"/>
            <w:tcBorders>
              <w:top w:val="single" w:sz="6" w:space="0" w:color="FFFFFF"/>
              <w:left w:val="single" w:sz="6" w:space="0" w:color="000001"/>
              <w:bottom w:val="doub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47B6C2C4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473" w:type="dxa"/>
            <w:tcBorders>
              <w:top w:val="single" w:sz="6" w:space="0" w:color="FFFFFF"/>
              <w:left w:val="single" w:sz="6" w:space="0" w:color="000001"/>
              <w:bottom w:val="doub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495AAE19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93" w:type="dxa"/>
            <w:tcBorders>
              <w:top w:val="single" w:sz="6" w:space="0" w:color="FFFFFF"/>
              <w:left w:val="single" w:sz="6" w:space="0" w:color="000001"/>
              <w:bottom w:val="doub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36D5C734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55" w:type="dxa"/>
            <w:tcBorders>
              <w:top w:val="single" w:sz="6" w:space="0" w:color="FFFFFF"/>
              <w:left w:val="sing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4247F2BA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</w:tbl>
    <w:p w14:paraId="3AD26153" w14:textId="77777777" w:rsidR="00EF7D7E" w:rsidRPr="00864A19" w:rsidRDefault="00EF7D7E" w:rsidP="00EF7D7E">
      <w:pPr>
        <w:ind w:left="-270"/>
        <w:rPr>
          <w:rFonts w:asciiTheme="minorHAnsi" w:hAnsiTheme="minorHAnsi" w:cstheme="minorHAnsi"/>
          <w:lang w:val="fr-FR"/>
        </w:rPr>
      </w:pPr>
    </w:p>
    <w:p w14:paraId="1484EA21" w14:textId="77777777" w:rsidR="00EF7D7E" w:rsidRPr="00E3615D" w:rsidRDefault="00EF7D7E" w:rsidP="00E3615D">
      <w:pPr>
        <w:ind w:left="-270" w:right="-360"/>
        <w:jc w:val="both"/>
        <w:rPr>
          <w:rFonts w:asciiTheme="minorHAnsi" w:hAnsiTheme="minorHAnsi" w:cstheme="minorHAnsi"/>
          <w:i/>
          <w:iCs/>
          <w:sz w:val="18"/>
          <w:szCs w:val="18"/>
          <w:lang w:val="fr-FR"/>
        </w:rPr>
      </w:pPr>
      <w:r w:rsidRPr="00E3615D">
        <w:rPr>
          <w:rFonts w:asciiTheme="minorHAnsi" w:hAnsiTheme="minorHAnsi" w:cstheme="minorHAnsi"/>
          <w:i/>
          <w:iCs/>
          <w:sz w:val="18"/>
          <w:szCs w:val="18"/>
          <w:lang w:val="fr-FR"/>
        </w:rPr>
        <w:t xml:space="preserve">* Dans la case </w:t>
      </w:r>
      <w:r w:rsidRPr="00E3615D">
        <w:rPr>
          <w:rFonts w:asciiTheme="minorHAnsi" w:hAnsiTheme="minorHAnsi" w:cstheme="minorHAnsi"/>
          <w:b/>
          <w:bCs/>
          <w:i/>
          <w:iCs/>
          <w:sz w:val="18"/>
          <w:szCs w:val="18"/>
          <w:u w:val="single"/>
          <w:lang w:val="fr-FR"/>
        </w:rPr>
        <w:t>observations</w:t>
      </w:r>
      <w:r w:rsidRPr="00E3615D">
        <w:rPr>
          <w:rFonts w:asciiTheme="minorHAnsi" w:hAnsiTheme="minorHAnsi" w:cstheme="minorHAnsi"/>
          <w:i/>
          <w:iCs/>
          <w:sz w:val="18"/>
          <w:szCs w:val="18"/>
          <w:lang w:val="fr-FR"/>
        </w:rPr>
        <w:t>, mentionner les difficultés ou incidents de procédure qui ont pu expliquer des retards ou des prorogations de délais (</w:t>
      </w:r>
      <w:proofErr w:type="gramStart"/>
      <w:r w:rsidRPr="00E3615D">
        <w:rPr>
          <w:rFonts w:asciiTheme="minorHAnsi" w:hAnsiTheme="minorHAnsi" w:cstheme="minorHAnsi"/>
          <w:i/>
          <w:iCs/>
          <w:sz w:val="18"/>
          <w:szCs w:val="18"/>
          <w:lang w:val="fr-FR"/>
        </w:rPr>
        <w:t>ex:</w:t>
      </w:r>
      <w:proofErr w:type="gramEnd"/>
      <w:r w:rsidRPr="00E3615D">
        <w:rPr>
          <w:rFonts w:asciiTheme="minorHAnsi" w:hAnsiTheme="minorHAnsi" w:cstheme="minorHAnsi"/>
          <w:i/>
          <w:iCs/>
          <w:sz w:val="18"/>
          <w:szCs w:val="18"/>
          <w:lang w:val="fr-FR"/>
        </w:rPr>
        <w:t xml:space="preserve"> difficultés relatives aux consignations, aux scellés notamment) ; les procédures de référé ; les désignations comme sapiteur et non expert ; les dossiers criminels ; les dossiers concernant les mineurs.</w:t>
      </w:r>
    </w:p>
    <w:p w14:paraId="630667AF" w14:textId="77777777" w:rsidR="00EF7D7E" w:rsidRPr="00864A19" w:rsidRDefault="00EF7D7E" w:rsidP="00EF7D7E">
      <w:pPr>
        <w:rPr>
          <w:rFonts w:asciiTheme="minorHAnsi" w:hAnsiTheme="minorHAnsi" w:cstheme="minorHAnsi"/>
        </w:rPr>
        <w:sectPr w:rsidR="00EF7D7E" w:rsidRPr="00864A19">
          <w:type w:val="continuous"/>
          <w:pgSz w:w="11906" w:h="16838"/>
          <w:pgMar w:top="1416" w:right="1440" w:bottom="1416" w:left="375" w:header="0" w:footer="0" w:gutter="0"/>
          <w:cols w:space="720"/>
          <w:formProt w:val="0"/>
          <w:docGrid w:linePitch="240"/>
        </w:sectPr>
      </w:pPr>
    </w:p>
    <w:p w14:paraId="07C491AC" w14:textId="77777777" w:rsidR="00EF7D7E" w:rsidRPr="00864A19" w:rsidRDefault="00EF7D7E" w:rsidP="00EF7D7E">
      <w:pPr>
        <w:rPr>
          <w:rFonts w:asciiTheme="minorHAnsi" w:hAnsiTheme="minorHAnsi" w:cstheme="minorHAnsi"/>
          <w:i/>
          <w:iCs/>
          <w:sz w:val="20"/>
          <w:szCs w:val="20"/>
          <w:lang w:val="fr-FR"/>
        </w:rPr>
      </w:pPr>
    </w:p>
    <w:tbl>
      <w:tblPr>
        <w:tblW w:w="11176" w:type="dxa"/>
        <w:tblBorders>
          <w:top w:val="double" w:sz="6" w:space="0" w:color="000001"/>
          <w:left w:val="double" w:sz="6" w:space="0" w:color="000001"/>
          <w:bottom w:val="single" w:sz="6" w:space="0" w:color="000001"/>
          <w:right w:val="single" w:sz="6" w:space="0" w:color="FFFFFF"/>
          <w:insideH w:val="single" w:sz="6" w:space="0" w:color="000001"/>
          <w:insideV w:val="single" w:sz="6" w:space="0" w:color="FFFFFF"/>
        </w:tblBorders>
        <w:tblCellMar>
          <w:left w:w="31" w:type="dxa"/>
          <w:right w:w="54" w:type="dxa"/>
        </w:tblCellMar>
        <w:tblLook w:val="0000" w:firstRow="0" w:lastRow="0" w:firstColumn="0" w:lastColumn="0" w:noHBand="0" w:noVBand="0"/>
      </w:tblPr>
      <w:tblGrid>
        <w:gridCol w:w="1737"/>
        <w:gridCol w:w="1381"/>
        <w:gridCol w:w="1327"/>
        <w:gridCol w:w="1310"/>
        <w:gridCol w:w="1473"/>
        <w:gridCol w:w="1193"/>
        <w:gridCol w:w="2755"/>
      </w:tblGrid>
      <w:tr w:rsidR="00EF7D7E" w:rsidRPr="00864A19" w14:paraId="6A07CB02" w14:textId="77777777" w:rsidTr="00B15D49">
        <w:tc>
          <w:tcPr>
            <w:tcW w:w="1737" w:type="dxa"/>
            <w:tcBorders>
              <w:top w:val="double" w:sz="6" w:space="0" w:color="000001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1B1538F2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14:paraId="18365E01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Juridiction</w:t>
            </w:r>
          </w:p>
          <w:p w14:paraId="78C107C7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i/>
                <w:iCs/>
                <w:lang w:val="fr-FR"/>
              </w:rPr>
            </w:pPr>
            <w:r w:rsidRPr="00864A1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(</w:t>
            </w:r>
            <w:proofErr w:type="gramStart"/>
            <w:r w:rsidRPr="00864A1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type</w:t>
            </w:r>
            <w:proofErr w:type="gramEnd"/>
            <w:r w:rsidRPr="00864A1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de juridiction et localisation)</w:t>
            </w:r>
          </w:p>
        </w:tc>
        <w:tc>
          <w:tcPr>
            <w:tcW w:w="1381" w:type="dxa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20545F12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N</w:t>
            </w:r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 de répertoire civil ou n</w:t>
            </w:r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 de parquet</w:t>
            </w:r>
          </w:p>
        </w:tc>
        <w:tc>
          <w:tcPr>
            <w:tcW w:w="1327" w:type="dxa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5FD00017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Date de la décision </w:t>
            </w:r>
          </w:p>
          <w:p w14:paraId="49A0684B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i/>
                <w:iCs/>
                <w:lang w:val="fr-FR"/>
              </w:rPr>
            </w:pPr>
            <w:r w:rsidRPr="00864A1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(</w:t>
            </w:r>
            <w:proofErr w:type="gramStart"/>
            <w:r w:rsidRPr="00864A1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commettant</w:t>
            </w:r>
            <w:proofErr w:type="gramEnd"/>
            <w:r w:rsidRPr="00864A1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l’expert)</w:t>
            </w:r>
          </w:p>
        </w:tc>
        <w:tc>
          <w:tcPr>
            <w:tcW w:w="1310" w:type="dxa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29CDDB57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  <w:p w14:paraId="59646721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Délai imparti pour le dépôt du rapport</w:t>
            </w:r>
          </w:p>
        </w:tc>
        <w:tc>
          <w:tcPr>
            <w:tcW w:w="1473" w:type="dxa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7BD5449C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Si prorogation(s), délai(s) imparti(s) et date(s)</w:t>
            </w:r>
          </w:p>
        </w:tc>
        <w:tc>
          <w:tcPr>
            <w:tcW w:w="1193" w:type="dxa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3FB61CE4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487F395C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Date de dépôt </w:t>
            </w:r>
          </w:p>
          <w:p w14:paraId="53C852CA" w14:textId="77777777" w:rsidR="00EF7D7E" w:rsidRPr="00864A19" w:rsidRDefault="00EF7D7E" w:rsidP="00E6599A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proofErr w:type="gramStart"/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du</w:t>
            </w:r>
            <w:proofErr w:type="gramEnd"/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rapport définitif</w:t>
            </w:r>
          </w:p>
          <w:p w14:paraId="471CFD74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755" w:type="dxa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3E341E76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lang w:val="fr-FR"/>
              </w:rPr>
            </w:pPr>
          </w:p>
          <w:p w14:paraId="70816E1B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  <w:p w14:paraId="3069E876" w14:textId="77777777" w:rsidR="00EF7D7E" w:rsidRPr="00864A19" w:rsidRDefault="00EF7D7E" w:rsidP="00E6599A">
            <w:pPr>
              <w:widowControl/>
              <w:jc w:val="center"/>
              <w:rPr>
                <w:rFonts w:asciiTheme="minorHAnsi" w:hAnsiTheme="minorHAnsi" w:cstheme="minorHAnsi"/>
                <w:lang w:val="fr-FR"/>
              </w:rPr>
            </w:pPr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Observations</w:t>
            </w:r>
            <w:r w:rsidRPr="00864A1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*</w:t>
            </w:r>
          </w:p>
        </w:tc>
      </w:tr>
      <w:tr w:rsidR="00EF7D7E" w:rsidRPr="00864A19" w14:paraId="72392818" w14:textId="77777777" w:rsidTr="00B15D49">
        <w:tc>
          <w:tcPr>
            <w:tcW w:w="1737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48040B41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5E309C4C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09E8E7BB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8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470E956C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15873BAF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1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00096E30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47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04D4D11A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9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7366859F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5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3F210E94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4B8DDCA6" w14:textId="77777777" w:rsidTr="00B15D49">
        <w:tc>
          <w:tcPr>
            <w:tcW w:w="1737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15C402E1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1BAF236B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28EE83C2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8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614172AE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26D968CF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1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7D96A0BE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47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16A1872C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9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4DCB570F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5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0CD7BD82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5AF9E245" w14:textId="77777777" w:rsidTr="00B15D49">
        <w:tc>
          <w:tcPr>
            <w:tcW w:w="1737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1C569D88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41E619FC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337FBF80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8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46E25B01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74CA1678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1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07CCE306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47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5A2E002C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9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31C96B28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5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1720A8D6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2E9611B0" w14:textId="77777777" w:rsidTr="00B15D49">
        <w:tc>
          <w:tcPr>
            <w:tcW w:w="1737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3F6A6AAD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708B411E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294E06AC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8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3162C82E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35A6626E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1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4B1AE802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47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62436A98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9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4F5D2934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5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44027D84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006865AB" w14:textId="77777777" w:rsidTr="00B15D49">
        <w:tc>
          <w:tcPr>
            <w:tcW w:w="1737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4E315385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555DF333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1047DC39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8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2FD83161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13EB1255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1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3C2B1448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47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5BB5D9FB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9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6A786B7D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5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28C09D89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025AAB70" w14:textId="77777777" w:rsidTr="00B15D49">
        <w:tc>
          <w:tcPr>
            <w:tcW w:w="1737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4010FCE1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66C22093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406891A7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8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06A87CE0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08CB629D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1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7D92CE37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47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03FE0221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9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42A46010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5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370628DE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3AB42D4F" w14:textId="77777777" w:rsidTr="00B15D49">
        <w:tc>
          <w:tcPr>
            <w:tcW w:w="1737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6B6F928B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3255DACE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22B7E86E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8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045C8467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6C501EFC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1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58C192E5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47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152D4405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9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04972BB8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5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3674D24A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3EDE96FC" w14:textId="77777777" w:rsidTr="00B15D49">
        <w:tc>
          <w:tcPr>
            <w:tcW w:w="1737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2D3B1408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4E7C32B3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0DB1D4EC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8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7A4217AE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54936605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1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35BDB8BD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47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4A650C37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9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219286DA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5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0D4C301E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75EE4217" w14:textId="77777777" w:rsidTr="00B15D49">
        <w:tc>
          <w:tcPr>
            <w:tcW w:w="1737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7C532233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1C540ADF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5F31C8BA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8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13EE7EDC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3F8577FE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1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7E591C58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47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3BA14A57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9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35ADB483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5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63F2D550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309471E3" w14:textId="77777777" w:rsidTr="00B15D49">
        <w:tc>
          <w:tcPr>
            <w:tcW w:w="1737" w:type="dxa"/>
            <w:tcBorders>
              <w:top w:val="single" w:sz="6" w:space="0" w:color="FFFFFF"/>
              <w:left w:val="double" w:sz="6" w:space="0" w:color="000001"/>
              <w:bottom w:val="doub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506A5900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1AE53D87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6776266D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81" w:type="dxa"/>
            <w:tcBorders>
              <w:top w:val="single" w:sz="6" w:space="0" w:color="FFFFFF"/>
              <w:left w:val="single" w:sz="6" w:space="0" w:color="000001"/>
              <w:bottom w:val="doub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3AAD2141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000001"/>
              <w:bottom w:val="doub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1EE1858B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10" w:type="dxa"/>
            <w:tcBorders>
              <w:top w:val="single" w:sz="6" w:space="0" w:color="FFFFFF"/>
              <w:left w:val="single" w:sz="6" w:space="0" w:color="000001"/>
              <w:bottom w:val="doub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4CCCF18C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473" w:type="dxa"/>
            <w:tcBorders>
              <w:top w:val="single" w:sz="6" w:space="0" w:color="FFFFFF"/>
              <w:left w:val="single" w:sz="6" w:space="0" w:color="000001"/>
              <w:bottom w:val="doub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6D5B6FB5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93" w:type="dxa"/>
            <w:tcBorders>
              <w:top w:val="single" w:sz="6" w:space="0" w:color="FFFFFF"/>
              <w:left w:val="single" w:sz="6" w:space="0" w:color="000001"/>
              <w:bottom w:val="doub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67D96983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55" w:type="dxa"/>
            <w:tcBorders>
              <w:top w:val="single" w:sz="6" w:space="0" w:color="FFFFFF"/>
              <w:left w:val="sing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1AB1C30C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2BDB90E4" w14:textId="77777777" w:rsidTr="00B15D49">
        <w:tc>
          <w:tcPr>
            <w:tcW w:w="1737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49E1D2BA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775E0B6C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6DE936FA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8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26EF01B1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3A20BA4B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1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1497A4AB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47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1894EA4C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9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23ED259A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5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5BC83D11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636E1109" w14:textId="77777777" w:rsidTr="00B15D49">
        <w:tc>
          <w:tcPr>
            <w:tcW w:w="1737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21523AE5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6AAA2247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1BF1FBC0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8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2D53B531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7F5AD45E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1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5A92037F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47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2E9D07F6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9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594746A0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5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1E6D554C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0C15B4E9" w14:textId="77777777" w:rsidTr="00B15D49">
        <w:tc>
          <w:tcPr>
            <w:tcW w:w="1737" w:type="dxa"/>
            <w:tcBorders>
              <w:top w:val="single" w:sz="6" w:space="0" w:color="FFFFFF"/>
              <w:left w:val="double" w:sz="6" w:space="0" w:color="000001"/>
              <w:bottom w:val="doub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10906A9A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0F5651BE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7D8A978C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81" w:type="dxa"/>
            <w:tcBorders>
              <w:top w:val="single" w:sz="6" w:space="0" w:color="FFFFFF"/>
              <w:left w:val="single" w:sz="6" w:space="0" w:color="000001"/>
              <w:bottom w:val="doub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48E4D889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000001"/>
              <w:bottom w:val="doub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0E53D138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10" w:type="dxa"/>
            <w:tcBorders>
              <w:top w:val="single" w:sz="6" w:space="0" w:color="FFFFFF"/>
              <w:left w:val="single" w:sz="6" w:space="0" w:color="000001"/>
              <w:bottom w:val="doub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408E15D4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473" w:type="dxa"/>
            <w:tcBorders>
              <w:top w:val="single" w:sz="6" w:space="0" w:color="FFFFFF"/>
              <w:left w:val="single" w:sz="6" w:space="0" w:color="000001"/>
              <w:bottom w:val="doub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25E8409B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93" w:type="dxa"/>
            <w:tcBorders>
              <w:top w:val="single" w:sz="6" w:space="0" w:color="FFFFFF"/>
              <w:left w:val="single" w:sz="6" w:space="0" w:color="000001"/>
              <w:bottom w:val="doub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5A0344F0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55" w:type="dxa"/>
            <w:tcBorders>
              <w:top w:val="single" w:sz="6" w:space="0" w:color="FFFFFF"/>
              <w:left w:val="sing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4A7881BB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</w:tbl>
    <w:p w14:paraId="37C9F72E" w14:textId="753E5158" w:rsidR="00EF7D7E" w:rsidRPr="00864A19" w:rsidRDefault="00EF7D7E" w:rsidP="00EF7D7E">
      <w:pPr>
        <w:ind w:left="-270" w:right="-360"/>
        <w:rPr>
          <w:rFonts w:asciiTheme="minorHAnsi" w:hAnsiTheme="minorHAnsi" w:cstheme="minorHAnsi"/>
          <w:i/>
          <w:iCs/>
          <w:sz w:val="20"/>
          <w:szCs w:val="20"/>
          <w:lang w:val="fr-FR"/>
        </w:rPr>
      </w:pPr>
      <w:r w:rsidRPr="00864A19">
        <w:rPr>
          <w:rFonts w:asciiTheme="minorHAnsi" w:hAnsiTheme="minorHAnsi" w:cstheme="minorHAnsi"/>
          <w:i/>
          <w:iCs/>
          <w:sz w:val="20"/>
          <w:szCs w:val="20"/>
          <w:lang w:val="fr-FR"/>
        </w:rPr>
        <w:t xml:space="preserve">* Dans la case </w:t>
      </w:r>
      <w:r w:rsidRPr="00864A19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  <w:lang w:val="fr-FR"/>
        </w:rPr>
        <w:t>observations</w:t>
      </w:r>
      <w:r w:rsidRPr="00864A19">
        <w:rPr>
          <w:rFonts w:asciiTheme="minorHAnsi" w:hAnsiTheme="minorHAnsi" w:cstheme="minorHAnsi"/>
          <w:i/>
          <w:iCs/>
          <w:sz w:val="20"/>
          <w:szCs w:val="20"/>
          <w:lang w:val="fr-FR"/>
        </w:rPr>
        <w:t>, mentionner les difficultés ou incidents de procédure qui ont pu expliquer des retards ou des prorogations de délais (</w:t>
      </w:r>
      <w:r w:rsidR="009D3E99" w:rsidRPr="00864A19">
        <w:rPr>
          <w:rFonts w:asciiTheme="minorHAnsi" w:hAnsiTheme="minorHAnsi" w:cstheme="minorHAnsi"/>
          <w:i/>
          <w:iCs/>
          <w:sz w:val="20"/>
          <w:szCs w:val="20"/>
          <w:lang w:val="fr-FR"/>
        </w:rPr>
        <w:t>ex :</w:t>
      </w:r>
      <w:r w:rsidRPr="00864A19">
        <w:rPr>
          <w:rFonts w:asciiTheme="minorHAnsi" w:hAnsiTheme="minorHAnsi" w:cstheme="minorHAnsi"/>
          <w:i/>
          <w:iCs/>
          <w:sz w:val="20"/>
          <w:szCs w:val="20"/>
          <w:lang w:val="fr-FR"/>
        </w:rPr>
        <w:t xml:space="preserve"> difficultés relatives aux consignations, aux scellés notamment) ; les procédures de référé ; les désignations comme sapiteur et non expert ; les dossiers criminels ; les </w:t>
      </w:r>
      <w:r w:rsidR="009D3E99" w:rsidRPr="00864A19">
        <w:rPr>
          <w:rFonts w:asciiTheme="minorHAnsi" w:hAnsiTheme="minorHAnsi" w:cstheme="minorHAnsi"/>
          <w:i/>
          <w:iCs/>
          <w:sz w:val="20"/>
          <w:szCs w:val="20"/>
          <w:lang w:val="fr-FR"/>
        </w:rPr>
        <w:t>dossiers</w:t>
      </w:r>
      <w:r w:rsidRPr="00864A19">
        <w:rPr>
          <w:rFonts w:asciiTheme="minorHAnsi" w:hAnsiTheme="minorHAnsi" w:cstheme="minorHAnsi"/>
          <w:i/>
          <w:iCs/>
          <w:sz w:val="20"/>
          <w:szCs w:val="20"/>
          <w:lang w:val="fr-FR"/>
        </w:rPr>
        <w:t xml:space="preserve"> concernant les mineurs.</w:t>
      </w:r>
    </w:p>
    <w:p w14:paraId="5A1C83D0" w14:textId="77777777" w:rsidR="00EF7D7E" w:rsidRPr="00864A19" w:rsidRDefault="00EF7D7E" w:rsidP="00EF7D7E">
      <w:pPr>
        <w:pageBreakBefore/>
        <w:ind w:left="-270"/>
        <w:rPr>
          <w:rFonts w:asciiTheme="minorHAnsi" w:hAnsiTheme="minorHAnsi" w:cstheme="minorHAnsi"/>
          <w:i/>
          <w:iCs/>
          <w:sz w:val="20"/>
          <w:szCs w:val="20"/>
          <w:lang w:val="fr-FR"/>
        </w:rPr>
      </w:pPr>
      <w:r w:rsidRPr="00864A19">
        <w:rPr>
          <w:rFonts w:asciiTheme="minorHAnsi" w:hAnsiTheme="minorHAnsi" w:cstheme="minorHAnsi"/>
          <w:i/>
          <w:iCs/>
          <w:sz w:val="20"/>
          <w:szCs w:val="20"/>
          <w:lang w:val="fr-FR"/>
        </w:rPr>
        <w:lastRenderedPageBreak/>
        <w:t xml:space="preserve">      </w:t>
      </w:r>
      <w:r w:rsidRPr="00864A19">
        <w:rPr>
          <w:rFonts w:asciiTheme="minorHAnsi" w:hAnsiTheme="minorHAnsi" w:cstheme="minorHAnsi"/>
          <w:b/>
          <w:bCs/>
          <w:i/>
          <w:iCs/>
          <w:sz w:val="20"/>
          <w:szCs w:val="20"/>
          <w:lang w:val="fr-FR"/>
        </w:rPr>
        <w:t xml:space="preserve">2 </w:t>
      </w:r>
      <w:r w:rsidRPr="00864A19">
        <w:rPr>
          <w:rFonts w:asciiTheme="minorHAnsi" w:hAnsiTheme="minorHAnsi" w:cstheme="minorHAnsi"/>
          <w:i/>
          <w:iCs/>
          <w:sz w:val="20"/>
          <w:szCs w:val="20"/>
          <w:lang w:val="fr-FR"/>
        </w:rPr>
        <w:t>/ ordonnées entre le 1</w:t>
      </w:r>
      <w:r w:rsidRPr="00864A19">
        <w:rPr>
          <w:rFonts w:asciiTheme="minorHAnsi" w:hAnsiTheme="minorHAnsi" w:cstheme="minorHAnsi"/>
          <w:i/>
          <w:iCs/>
          <w:sz w:val="20"/>
          <w:szCs w:val="20"/>
          <w:vertAlign w:val="superscript"/>
          <w:lang w:val="fr-FR"/>
        </w:rPr>
        <w:t>er</w:t>
      </w:r>
      <w:r w:rsidRPr="00864A19">
        <w:rPr>
          <w:rFonts w:asciiTheme="minorHAnsi" w:hAnsiTheme="minorHAnsi" w:cstheme="minorHAnsi"/>
          <w:i/>
          <w:iCs/>
          <w:sz w:val="20"/>
          <w:szCs w:val="20"/>
          <w:lang w:val="fr-FR"/>
        </w:rPr>
        <w:t xml:space="preserve"> janvier 20...  </w:t>
      </w:r>
      <w:proofErr w:type="gramStart"/>
      <w:r w:rsidRPr="00864A19">
        <w:rPr>
          <w:rFonts w:asciiTheme="minorHAnsi" w:hAnsiTheme="minorHAnsi" w:cstheme="minorHAnsi"/>
          <w:i/>
          <w:iCs/>
          <w:sz w:val="20"/>
          <w:szCs w:val="20"/>
          <w:lang w:val="fr-FR"/>
        </w:rPr>
        <w:t>et</w:t>
      </w:r>
      <w:proofErr w:type="gramEnd"/>
      <w:r w:rsidRPr="00864A19">
        <w:rPr>
          <w:rFonts w:asciiTheme="minorHAnsi" w:hAnsiTheme="minorHAnsi" w:cstheme="minorHAnsi"/>
          <w:i/>
          <w:iCs/>
          <w:sz w:val="20"/>
          <w:szCs w:val="20"/>
          <w:lang w:val="fr-FR"/>
        </w:rPr>
        <w:t xml:space="preserve"> le 31 décembre 20....</w:t>
      </w:r>
    </w:p>
    <w:p w14:paraId="12F9B62E" w14:textId="77777777" w:rsidR="00EF7D7E" w:rsidRPr="00864A19" w:rsidRDefault="00EF7D7E" w:rsidP="00EF7D7E">
      <w:pPr>
        <w:ind w:left="-270"/>
        <w:rPr>
          <w:rFonts w:asciiTheme="minorHAnsi" w:hAnsiTheme="minorHAnsi" w:cstheme="minorHAnsi"/>
          <w:lang w:val="fr-FR"/>
        </w:rPr>
      </w:pPr>
    </w:p>
    <w:tbl>
      <w:tblPr>
        <w:tblW w:w="11176" w:type="dxa"/>
        <w:tblBorders>
          <w:top w:val="double" w:sz="6" w:space="0" w:color="000001"/>
          <w:left w:val="double" w:sz="6" w:space="0" w:color="000001"/>
          <w:bottom w:val="single" w:sz="6" w:space="0" w:color="000001"/>
          <w:right w:val="single" w:sz="6" w:space="0" w:color="FFFFFF"/>
          <w:insideH w:val="single" w:sz="6" w:space="0" w:color="000001"/>
          <w:insideV w:val="single" w:sz="6" w:space="0" w:color="FFFFFF"/>
        </w:tblBorders>
        <w:tblCellMar>
          <w:left w:w="31" w:type="dxa"/>
          <w:right w:w="54" w:type="dxa"/>
        </w:tblCellMar>
        <w:tblLook w:val="0000" w:firstRow="0" w:lastRow="0" w:firstColumn="0" w:lastColumn="0" w:noHBand="0" w:noVBand="0"/>
      </w:tblPr>
      <w:tblGrid>
        <w:gridCol w:w="1737"/>
        <w:gridCol w:w="1381"/>
        <w:gridCol w:w="1327"/>
        <w:gridCol w:w="1310"/>
        <w:gridCol w:w="1473"/>
        <w:gridCol w:w="1193"/>
        <w:gridCol w:w="2755"/>
      </w:tblGrid>
      <w:tr w:rsidR="00EF7D7E" w:rsidRPr="00864A19" w14:paraId="3F2894F0" w14:textId="77777777" w:rsidTr="00B15D49">
        <w:tc>
          <w:tcPr>
            <w:tcW w:w="1737" w:type="dxa"/>
            <w:tcBorders>
              <w:top w:val="double" w:sz="6" w:space="0" w:color="000001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10CEC09B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Juridiction</w:t>
            </w:r>
          </w:p>
          <w:p w14:paraId="66BFAF22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i/>
                <w:iCs/>
                <w:lang w:val="fr-FR"/>
              </w:rPr>
            </w:pPr>
            <w:r w:rsidRPr="00864A1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(</w:t>
            </w:r>
            <w:proofErr w:type="gramStart"/>
            <w:r w:rsidRPr="00864A1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type</w:t>
            </w:r>
            <w:proofErr w:type="gramEnd"/>
            <w:r w:rsidRPr="00864A1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de juridiction et localisation)</w:t>
            </w:r>
          </w:p>
        </w:tc>
        <w:tc>
          <w:tcPr>
            <w:tcW w:w="1381" w:type="dxa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62AE875D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N</w:t>
            </w:r>
            <w:r w:rsidR="00B15D4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°</w:t>
            </w:r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de répertoire civil ou n</w:t>
            </w:r>
            <w:r w:rsidR="00B15D4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°</w:t>
            </w:r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de parquet</w:t>
            </w:r>
          </w:p>
        </w:tc>
        <w:tc>
          <w:tcPr>
            <w:tcW w:w="1327" w:type="dxa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5C8BD6B9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Date de la décision </w:t>
            </w:r>
          </w:p>
          <w:p w14:paraId="7BB94C2C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i/>
                <w:iCs/>
                <w:lang w:val="fr-FR"/>
              </w:rPr>
            </w:pPr>
            <w:r w:rsidRPr="00864A1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(</w:t>
            </w:r>
            <w:proofErr w:type="gramStart"/>
            <w:r w:rsidRPr="00864A1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commettant</w:t>
            </w:r>
            <w:proofErr w:type="gramEnd"/>
            <w:r w:rsidRPr="00864A1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l’expert)</w:t>
            </w:r>
          </w:p>
        </w:tc>
        <w:tc>
          <w:tcPr>
            <w:tcW w:w="1310" w:type="dxa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0EAC3371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  <w:p w14:paraId="7F3E2879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Délai imparti pour le dépôt du rapport</w:t>
            </w:r>
          </w:p>
        </w:tc>
        <w:tc>
          <w:tcPr>
            <w:tcW w:w="1473" w:type="dxa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0EA3B387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Si prorogation(s), délai(s) imparti(s) et date(s)</w:t>
            </w:r>
          </w:p>
        </w:tc>
        <w:tc>
          <w:tcPr>
            <w:tcW w:w="1193" w:type="dxa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392B0867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42EE2066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Date de dépôt </w:t>
            </w:r>
          </w:p>
          <w:p w14:paraId="445DBFBF" w14:textId="77777777" w:rsidR="00EF7D7E" w:rsidRPr="00864A19" w:rsidRDefault="00EF7D7E" w:rsidP="00E6599A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proofErr w:type="gramStart"/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du</w:t>
            </w:r>
            <w:proofErr w:type="gramEnd"/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rapport définitif</w:t>
            </w:r>
          </w:p>
          <w:p w14:paraId="5B91E24B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755" w:type="dxa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06A34445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lang w:val="fr-FR"/>
              </w:rPr>
            </w:pPr>
          </w:p>
          <w:p w14:paraId="407EC98F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  <w:p w14:paraId="5B073928" w14:textId="77777777" w:rsidR="00EF7D7E" w:rsidRPr="00864A19" w:rsidRDefault="00EF7D7E" w:rsidP="00E6599A">
            <w:pPr>
              <w:widowControl/>
              <w:jc w:val="center"/>
              <w:rPr>
                <w:rFonts w:asciiTheme="minorHAnsi" w:hAnsiTheme="minorHAnsi" w:cstheme="minorHAnsi"/>
                <w:lang w:val="fr-FR"/>
              </w:rPr>
            </w:pPr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Observations</w:t>
            </w:r>
            <w:r w:rsidRPr="00864A1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*</w:t>
            </w:r>
          </w:p>
        </w:tc>
      </w:tr>
      <w:tr w:rsidR="00EF7D7E" w:rsidRPr="00864A19" w14:paraId="0166FB51" w14:textId="77777777" w:rsidTr="00B15D49">
        <w:tc>
          <w:tcPr>
            <w:tcW w:w="1737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12E69A20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33B3766C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06D2DAF0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8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6225EA86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63A2FF81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1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7F30D61F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47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0F93506F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9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21817ED4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5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7FEB4FF2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484571D9" w14:textId="77777777" w:rsidTr="00B15D49">
        <w:tc>
          <w:tcPr>
            <w:tcW w:w="1737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66C40467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08E9C32E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0AF17FE6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8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6DC45944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20A1872E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1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6FCBC4C1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47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7748002B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9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203B6CBB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5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22C70632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1C9E84F7" w14:textId="77777777" w:rsidTr="00B15D49">
        <w:tc>
          <w:tcPr>
            <w:tcW w:w="1737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2B2D68D3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081B3C13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17DC5B14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8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7B9ECE40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165B721A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1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4D3504DE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47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0608A60C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9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14D6D555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5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10C2CF7C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3E20387A" w14:textId="77777777" w:rsidTr="00B15D49">
        <w:tc>
          <w:tcPr>
            <w:tcW w:w="1737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085FC50F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5D17954F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6CC7CEC3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8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48541197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5C33A658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1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44816BAA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47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340C2F9A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9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528AEE6D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5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36E9B061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68E2B599" w14:textId="77777777" w:rsidTr="00B15D49">
        <w:tc>
          <w:tcPr>
            <w:tcW w:w="1737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752385D8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6ED2B464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245F4329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8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75A045D9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20A47A63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1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60F7F8D0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47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24111D07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9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3F936ABD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5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15729C4B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21F082ED" w14:textId="77777777" w:rsidTr="00B15D49">
        <w:tc>
          <w:tcPr>
            <w:tcW w:w="1737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5C5D8BF1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0BCE82D5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0C7DD689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8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529BFF3D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459BAD36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1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0050D999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47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38B8620D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9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149671A8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5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6A92EF3A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184747C4" w14:textId="77777777" w:rsidTr="00B15D49">
        <w:tc>
          <w:tcPr>
            <w:tcW w:w="1737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22DB856E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5A9AA3CD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798ADD50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8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5F595134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008D1D93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1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40B4302C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47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5BA8E26C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9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790337C0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5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0B7EBDE2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0508D642" w14:textId="77777777" w:rsidTr="00B15D49">
        <w:tc>
          <w:tcPr>
            <w:tcW w:w="1737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0198FAAE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64D59BD5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71C8242D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8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2620C9EF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52EFABC4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1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4F9D6527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47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643E7909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9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4BB62F60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5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27445F4D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3FA52FD1" w14:textId="77777777" w:rsidTr="00B15D49">
        <w:tc>
          <w:tcPr>
            <w:tcW w:w="1737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3F1047D1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6E9FEC59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083B00DB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8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5A9C8209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4135811D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1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3CA71A50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47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71A954AA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9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0821E34A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5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17194628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7341ADF3" w14:textId="77777777" w:rsidTr="00B15D49">
        <w:tc>
          <w:tcPr>
            <w:tcW w:w="1737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3F28431C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06A36F61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46F4866C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8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2DD5C131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7C61341D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1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38192908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47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3847F258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9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3B28FD06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5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2E7FADF7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472BFD03" w14:textId="77777777" w:rsidTr="00B15D49">
        <w:tc>
          <w:tcPr>
            <w:tcW w:w="1737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39BB3F96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5F831E27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4428B501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8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68B4C459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79DD7421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1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3FBD021C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47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5106CA35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9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0C882B86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5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5EFA661B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5E9FC32E" w14:textId="77777777" w:rsidTr="00B15D49">
        <w:tc>
          <w:tcPr>
            <w:tcW w:w="1737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7D9648CF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09741C8C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4677D757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8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7E8CEC15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7F49ECC4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1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520D273E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47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5DA76218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9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796B141F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5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1BEFEE90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6CFC3955" w14:textId="77777777" w:rsidTr="00B15D49">
        <w:tc>
          <w:tcPr>
            <w:tcW w:w="1737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320FB6BF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1FE27A9B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4E864F25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8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1197192F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27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6CADD246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1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6368BC17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47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4404B784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9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040111C8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5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3813DC6E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</w:tbl>
    <w:p w14:paraId="233055C3" w14:textId="2D4CF33F" w:rsidR="00EF7D7E" w:rsidRPr="00864A19" w:rsidRDefault="00EF7D7E" w:rsidP="00EF7D7E">
      <w:pPr>
        <w:ind w:left="-270" w:right="-360"/>
        <w:rPr>
          <w:rFonts w:asciiTheme="minorHAnsi" w:hAnsiTheme="minorHAnsi" w:cstheme="minorHAnsi"/>
          <w:i/>
          <w:iCs/>
          <w:sz w:val="20"/>
          <w:szCs w:val="20"/>
          <w:lang w:val="fr-FR"/>
        </w:rPr>
      </w:pPr>
      <w:r w:rsidRPr="00864A19">
        <w:rPr>
          <w:rFonts w:asciiTheme="minorHAnsi" w:hAnsiTheme="minorHAnsi" w:cstheme="minorHAnsi"/>
          <w:i/>
          <w:iCs/>
          <w:sz w:val="20"/>
          <w:szCs w:val="20"/>
          <w:lang w:val="fr-FR"/>
        </w:rPr>
        <w:t xml:space="preserve">* Dans la case </w:t>
      </w:r>
      <w:r w:rsidRPr="00864A19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  <w:lang w:val="fr-FR"/>
        </w:rPr>
        <w:t>observations</w:t>
      </w:r>
      <w:r w:rsidRPr="00864A19">
        <w:rPr>
          <w:rFonts w:asciiTheme="minorHAnsi" w:hAnsiTheme="minorHAnsi" w:cstheme="minorHAnsi"/>
          <w:i/>
          <w:iCs/>
          <w:sz w:val="20"/>
          <w:szCs w:val="20"/>
          <w:lang w:val="fr-FR"/>
        </w:rPr>
        <w:t>, mentionner les difficultés ou incidents de procédure qui ont pu expliquer des retards ou des prorogations de délais (</w:t>
      </w:r>
      <w:r w:rsidR="009D3E99" w:rsidRPr="00864A19">
        <w:rPr>
          <w:rFonts w:asciiTheme="minorHAnsi" w:hAnsiTheme="minorHAnsi" w:cstheme="minorHAnsi"/>
          <w:i/>
          <w:iCs/>
          <w:sz w:val="20"/>
          <w:szCs w:val="20"/>
          <w:lang w:val="fr-FR"/>
        </w:rPr>
        <w:t>ex :</w:t>
      </w:r>
      <w:r w:rsidRPr="00864A19">
        <w:rPr>
          <w:rFonts w:asciiTheme="minorHAnsi" w:hAnsiTheme="minorHAnsi" w:cstheme="minorHAnsi"/>
          <w:i/>
          <w:iCs/>
          <w:sz w:val="20"/>
          <w:szCs w:val="20"/>
          <w:lang w:val="fr-FR"/>
        </w:rPr>
        <w:t xml:space="preserve"> difficultés relatives aux consignations, aux scellés notamment) ; les procédures de référé ; les désignations comme sapiteur et non expert ; les dossiers criminels ; les dossiers concernant les mineurs.</w:t>
      </w:r>
    </w:p>
    <w:tbl>
      <w:tblPr>
        <w:tblW w:w="11176" w:type="dxa"/>
        <w:tblBorders>
          <w:top w:val="double" w:sz="6" w:space="0" w:color="000001"/>
          <w:left w:val="double" w:sz="6" w:space="0" w:color="000001"/>
          <w:bottom w:val="single" w:sz="6" w:space="0" w:color="000001"/>
          <w:right w:val="single" w:sz="6" w:space="0" w:color="FFFFFF"/>
          <w:insideH w:val="single" w:sz="6" w:space="0" w:color="000001"/>
          <w:insideV w:val="single" w:sz="6" w:space="0" w:color="FFFFFF"/>
        </w:tblBorders>
        <w:tblCellMar>
          <w:left w:w="31" w:type="dxa"/>
          <w:right w:w="54" w:type="dxa"/>
        </w:tblCellMar>
        <w:tblLook w:val="0000" w:firstRow="0" w:lastRow="0" w:firstColumn="0" w:lastColumn="0" w:noHBand="0" w:noVBand="0"/>
      </w:tblPr>
      <w:tblGrid>
        <w:gridCol w:w="1662"/>
        <w:gridCol w:w="1352"/>
        <w:gridCol w:w="1335"/>
        <w:gridCol w:w="1243"/>
        <w:gridCol w:w="1653"/>
        <w:gridCol w:w="1151"/>
        <w:gridCol w:w="2780"/>
      </w:tblGrid>
      <w:tr w:rsidR="00EF7D7E" w:rsidRPr="00864A19" w14:paraId="0690B018" w14:textId="77777777" w:rsidTr="007443E6">
        <w:tc>
          <w:tcPr>
            <w:tcW w:w="1662" w:type="dxa"/>
            <w:tcBorders>
              <w:top w:val="double" w:sz="6" w:space="0" w:color="000001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1056D244" w14:textId="77777777" w:rsidR="00EF7D7E" w:rsidRPr="00864A19" w:rsidRDefault="00EF7D7E" w:rsidP="00E6599A">
            <w:pPr>
              <w:pageBreakBefore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lastRenderedPageBreak/>
              <w:t>Juridiction</w:t>
            </w:r>
          </w:p>
          <w:p w14:paraId="6DCD258F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i/>
                <w:iCs/>
                <w:lang w:val="fr-FR"/>
              </w:rPr>
            </w:pPr>
            <w:r w:rsidRPr="00864A1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(</w:t>
            </w:r>
            <w:proofErr w:type="gramStart"/>
            <w:r w:rsidRPr="00864A1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type</w:t>
            </w:r>
            <w:proofErr w:type="gramEnd"/>
            <w:r w:rsidRPr="00864A1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de juridiction et localisation)</w:t>
            </w:r>
          </w:p>
        </w:tc>
        <w:tc>
          <w:tcPr>
            <w:tcW w:w="1352" w:type="dxa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7226DB41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N</w:t>
            </w:r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 de répertoire civil ou n</w:t>
            </w:r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 de parquet</w:t>
            </w:r>
          </w:p>
        </w:tc>
        <w:tc>
          <w:tcPr>
            <w:tcW w:w="1335" w:type="dxa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57B633A3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Date de la décision </w:t>
            </w:r>
          </w:p>
          <w:p w14:paraId="03E7EB21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i/>
                <w:iCs/>
                <w:lang w:val="fr-FR"/>
              </w:rPr>
            </w:pPr>
            <w:r w:rsidRPr="00864A1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(</w:t>
            </w:r>
            <w:proofErr w:type="gramStart"/>
            <w:r w:rsidRPr="00864A1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commettant</w:t>
            </w:r>
            <w:proofErr w:type="gramEnd"/>
            <w:r w:rsidRPr="00864A1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l’expert)</w:t>
            </w:r>
          </w:p>
        </w:tc>
        <w:tc>
          <w:tcPr>
            <w:tcW w:w="1243" w:type="dxa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73340E94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  <w:p w14:paraId="2F202972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Délai imparti pour le dépôt du rapport</w:t>
            </w:r>
          </w:p>
        </w:tc>
        <w:tc>
          <w:tcPr>
            <w:tcW w:w="1653" w:type="dxa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7FE2C09E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Si prorogation(s), délai(s) imparti(s) et date(s)</w:t>
            </w:r>
          </w:p>
        </w:tc>
        <w:tc>
          <w:tcPr>
            <w:tcW w:w="1151" w:type="dxa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3904752B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7B0FD18D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Date de dépôt </w:t>
            </w:r>
          </w:p>
          <w:p w14:paraId="28E713BF" w14:textId="77777777" w:rsidR="00EF7D7E" w:rsidRPr="00864A19" w:rsidRDefault="00EF7D7E" w:rsidP="00E6599A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proofErr w:type="gramStart"/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du</w:t>
            </w:r>
            <w:proofErr w:type="gramEnd"/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rapport définitif</w:t>
            </w:r>
          </w:p>
          <w:p w14:paraId="43ED543D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2780" w:type="dxa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02C57770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lang w:val="fr-FR"/>
              </w:rPr>
            </w:pPr>
          </w:p>
          <w:p w14:paraId="6C83BDE8" w14:textId="77777777" w:rsidR="00EF7D7E" w:rsidRPr="00864A19" w:rsidRDefault="00EF7D7E" w:rsidP="00E6599A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  <w:p w14:paraId="15194C4C" w14:textId="77777777" w:rsidR="00EF7D7E" w:rsidRPr="00864A19" w:rsidRDefault="00EF7D7E" w:rsidP="00E6599A">
            <w:pPr>
              <w:widowControl/>
              <w:jc w:val="center"/>
              <w:rPr>
                <w:rFonts w:asciiTheme="minorHAnsi" w:hAnsiTheme="minorHAnsi" w:cstheme="minorHAnsi"/>
                <w:lang w:val="fr-FR"/>
              </w:rPr>
            </w:pPr>
            <w:r w:rsidRPr="00864A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Observations</w:t>
            </w:r>
            <w:r w:rsidRPr="00864A1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*</w:t>
            </w:r>
          </w:p>
        </w:tc>
      </w:tr>
      <w:tr w:rsidR="00EF7D7E" w:rsidRPr="00864A19" w14:paraId="2214658A" w14:textId="77777777" w:rsidTr="007443E6">
        <w:tc>
          <w:tcPr>
            <w:tcW w:w="1662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77C029D5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2211DB86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221F62FF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52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292596C5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2215DE02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24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3BF2AF6B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65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68407AA7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5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0CAE5042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8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1649A38F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4D034882" w14:textId="77777777" w:rsidTr="007443E6">
        <w:tc>
          <w:tcPr>
            <w:tcW w:w="1662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038828A4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198BD653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24A9F137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52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26979443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201F9A8B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24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777895EB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65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681C46E3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5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1FD86FAC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8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4D40E0F7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4E61E49E" w14:textId="77777777" w:rsidTr="007443E6">
        <w:tc>
          <w:tcPr>
            <w:tcW w:w="1662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120188D5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5FEB128B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58333D0E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52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40BA24C4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40215582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24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59DA420E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65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2524E728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5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13C4BBBB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8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7D62B25F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18B0B134" w14:textId="77777777" w:rsidTr="007443E6">
        <w:tc>
          <w:tcPr>
            <w:tcW w:w="1662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1C8C4FDA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4DE0187D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29185964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52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262A0CF9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3640766A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24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620B7EB2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65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6E0869B9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5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53CCD019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8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73582C84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610E59A3" w14:textId="77777777" w:rsidTr="007443E6">
        <w:tc>
          <w:tcPr>
            <w:tcW w:w="1662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4D8AC512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5FB731AF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11F9E0DE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52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3A345368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04707D73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24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6A894EE3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65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30A43774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5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26F02094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8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651E9386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135573F8" w14:textId="77777777" w:rsidTr="007443E6">
        <w:tc>
          <w:tcPr>
            <w:tcW w:w="1662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7E91B9DF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3794A349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5C490A59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52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791EE892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31CD2CFD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24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2743BACE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65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6C6242F4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5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10AF8DD8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8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39E14D0B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2C830350" w14:textId="77777777" w:rsidTr="007443E6">
        <w:tc>
          <w:tcPr>
            <w:tcW w:w="1662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504EA3D2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73EF8800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47416A9A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52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33A36080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1DB9DE14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24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7E8954FE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65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758E8929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5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7830D184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8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03E2BD40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752771AE" w14:textId="77777777" w:rsidTr="007443E6">
        <w:tc>
          <w:tcPr>
            <w:tcW w:w="1662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3922DD58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0992452D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4B747868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52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4E3C1C4D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73168CBD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24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43221589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65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0DA111BF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5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77329238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8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6A205345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29B0F6B4" w14:textId="77777777" w:rsidTr="007443E6">
        <w:tc>
          <w:tcPr>
            <w:tcW w:w="1662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05410478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2A552492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1F68B8A0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52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0F7FA5D3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2F093F02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24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10C301C7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65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2427DECD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5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289B1818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8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60F81E58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2B32039E" w14:textId="77777777" w:rsidTr="007443E6">
        <w:tc>
          <w:tcPr>
            <w:tcW w:w="1662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04F51DFA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4A8BB758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6D05754C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52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0571C5A5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78B8071B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24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46F5918B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65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55DD495A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5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2553E2F4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8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1E367BA4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31CA5031" w14:textId="77777777" w:rsidTr="007443E6">
        <w:tc>
          <w:tcPr>
            <w:tcW w:w="1662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38C1915A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74F1F213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00E0AE94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52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469617FE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072335E8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24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6CD7C0EC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65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2C110E0E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5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2554ED5A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8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46226D5D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0478EABC" w14:textId="77777777" w:rsidTr="007443E6">
        <w:tc>
          <w:tcPr>
            <w:tcW w:w="1662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3973459D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16425B66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0AB916D9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52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79AE3E8C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2CA27826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24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6FE803DF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65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32E97973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5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41E4F8EF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8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082EBF98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7D7E" w:rsidRPr="00864A19" w14:paraId="4DC981B2" w14:textId="77777777" w:rsidTr="007443E6">
        <w:tc>
          <w:tcPr>
            <w:tcW w:w="1662" w:type="dxa"/>
            <w:tcBorders>
              <w:top w:val="single" w:sz="6" w:space="0" w:color="FFFFFF"/>
              <w:left w:val="doub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31" w:type="dxa"/>
            </w:tcMar>
          </w:tcPr>
          <w:p w14:paraId="2DD1F0D6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6A11009B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  <w:p w14:paraId="2951235C" w14:textId="77777777" w:rsidR="00EF7D7E" w:rsidRPr="00864A19" w:rsidRDefault="00EF7D7E" w:rsidP="00E6599A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352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28C64D3A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5A8D6483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24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7D55E980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653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63EBD3A0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151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FFFFFF"/>
            </w:tcBorders>
            <w:shd w:val="clear" w:color="auto" w:fill="auto"/>
            <w:tcMar>
              <w:left w:w="46" w:type="dxa"/>
            </w:tcMar>
          </w:tcPr>
          <w:p w14:paraId="69229257" w14:textId="77777777" w:rsidR="00EF7D7E" w:rsidRPr="00864A19" w:rsidRDefault="00EF7D7E" w:rsidP="00E6599A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80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shd w:val="clear" w:color="auto" w:fill="auto"/>
            <w:tcMar>
              <w:left w:w="46" w:type="dxa"/>
            </w:tcMar>
          </w:tcPr>
          <w:p w14:paraId="6E54FF0D" w14:textId="77777777" w:rsidR="00EF7D7E" w:rsidRPr="00864A19" w:rsidRDefault="00EF7D7E" w:rsidP="00E6599A">
            <w:pPr>
              <w:widowControl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</w:tbl>
    <w:p w14:paraId="468159C3" w14:textId="77777777" w:rsidR="00EF7D7E" w:rsidRPr="00864A19" w:rsidRDefault="00EF7D7E" w:rsidP="00EF7D7E">
      <w:pPr>
        <w:ind w:left="-270"/>
        <w:rPr>
          <w:rFonts w:asciiTheme="minorHAnsi" w:hAnsiTheme="minorHAnsi" w:cstheme="minorHAnsi"/>
          <w:lang w:val="fr-FR"/>
        </w:rPr>
      </w:pPr>
    </w:p>
    <w:p w14:paraId="6B5D6E58" w14:textId="3DA54B29" w:rsidR="00EF7D7E" w:rsidRPr="00864A19" w:rsidRDefault="00EF7D7E" w:rsidP="00EF7D7E">
      <w:pPr>
        <w:ind w:left="-270" w:right="-360"/>
        <w:rPr>
          <w:rFonts w:asciiTheme="minorHAnsi" w:hAnsiTheme="minorHAnsi" w:cstheme="minorHAnsi"/>
          <w:i/>
          <w:iCs/>
          <w:sz w:val="20"/>
          <w:szCs w:val="20"/>
          <w:lang w:val="fr-FR"/>
        </w:rPr>
      </w:pPr>
      <w:r w:rsidRPr="00864A19">
        <w:rPr>
          <w:rFonts w:asciiTheme="minorHAnsi" w:hAnsiTheme="minorHAnsi" w:cstheme="minorHAnsi"/>
          <w:i/>
          <w:iCs/>
          <w:sz w:val="20"/>
          <w:szCs w:val="20"/>
          <w:lang w:val="fr-FR"/>
        </w:rPr>
        <w:t xml:space="preserve">* Dans la case </w:t>
      </w:r>
      <w:r w:rsidRPr="00864A19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  <w:lang w:val="fr-FR"/>
        </w:rPr>
        <w:t>observations</w:t>
      </w:r>
      <w:r w:rsidRPr="00864A19">
        <w:rPr>
          <w:rFonts w:asciiTheme="minorHAnsi" w:hAnsiTheme="minorHAnsi" w:cstheme="minorHAnsi"/>
          <w:i/>
          <w:iCs/>
          <w:sz w:val="20"/>
          <w:szCs w:val="20"/>
          <w:lang w:val="fr-FR"/>
        </w:rPr>
        <w:t>, mentionner les difficultés ou incidents de procédure qui ont pu expliquer des retards ou des prorogations de délais (</w:t>
      </w:r>
      <w:r w:rsidR="009D3E99" w:rsidRPr="00864A19">
        <w:rPr>
          <w:rFonts w:asciiTheme="minorHAnsi" w:hAnsiTheme="minorHAnsi" w:cstheme="minorHAnsi"/>
          <w:i/>
          <w:iCs/>
          <w:sz w:val="20"/>
          <w:szCs w:val="20"/>
          <w:lang w:val="fr-FR"/>
        </w:rPr>
        <w:t>ex :</w:t>
      </w:r>
      <w:r w:rsidRPr="00864A19">
        <w:rPr>
          <w:rFonts w:asciiTheme="minorHAnsi" w:hAnsiTheme="minorHAnsi" w:cstheme="minorHAnsi"/>
          <w:i/>
          <w:iCs/>
          <w:sz w:val="20"/>
          <w:szCs w:val="20"/>
          <w:lang w:val="fr-FR"/>
        </w:rPr>
        <w:t xml:space="preserve"> difficultés relatives aux consignations, aux scellés notamment) ; les procédures de référé ; les désignations comme sapiteur et non expert ; les dossiers criminels ; les dossiers concernant les mineurs.</w:t>
      </w:r>
    </w:p>
    <w:p w14:paraId="7A5F245F" w14:textId="77777777" w:rsidR="00EF7D7E" w:rsidRPr="00864A19" w:rsidRDefault="00EF7D7E" w:rsidP="00EF7D7E">
      <w:pPr>
        <w:ind w:left="-270" w:right="-360"/>
        <w:rPr>
          <w:rFonts w:asciiTheme="minorHAnsi" w:hAnsiTheme="minorHAnsi" w:cstheme="minorHAnsi"/>
          <w:lang w:val="fr-FR"/>
        </w:rPr>
      </w:pPr>
    </w:p>
    <w:p w14:paraId="2F033AD6" w14:textId="77777777" w:rsidR="00EF7D7E" w:rsidRPr="00864A19" w:rsidRDefault="00EF7D7E" w:rsidP="00EF7D7E">
      <w:pPr>
        <w:pageBreakBefore/>
        <w:jc w:val="center"/>
        <w:rPr>
          <w:rFonts w:asciiTheme="minorHAnsi" w:hAnsiTheme="minorHAnsi" w:cstheme="minorHAnsi"/>
          <w:b/>
          <w:bCs/>
          <w:lang w:val="fr-FR"/>
        </w:rPr>
      </w:pPr>
      <w:r w:rsidRPr="00864A19">
        <w:rPr>
          <w:rFonts w:asciiTheme="minorHAnsi" w:hAnsiTheme="minorHAnsi" w:cstheme="minorHAnsi"/>
          <w:b/>
          <w:bCs/>
          <w:lang w:val="fr-FR"/>
        </w:rPr>
        <w:lastRenderedPageBreak/>
        <w:t>IV</w:t>
      </w:r>
    </w:p>
    <w:p w14:paraId="29F4F3FE" w14:textId="77777777" w:rsidR="00EF7D7E" w:rsidRPr="00864A19" w:rsidRDefault="00EF7D7E" w:rsidP="00EF7D7E">
      <w:pPr>
        <w:widowControl/>
        <w:jc w:val="center"/>
        <w:rPr>
          <w:rFonts w:asciiTheme="minorHAnsi" w:hAnsiTheme="minorHAnsi" w:cstheme="minorHAnsi"/>
          <w:b/>
          <w:bCs/>
          <w:lang w:val="fr-FR"/>
        </w:rPr>
      </w:pPr>
      <w:r w:rsidRPr="00864A19">
        <w:rPr>
          <w:rFonts w:asciiTheme="minorHAnsi" w:hAnsiTheme="minorHAnsi" w:cstheme="minorHAnsi"/>
          <w:b/>
          <w:bCs/>
          <w:lang w:val="fr-FR"/>
        </w:rPr>
        <w:t>DÉCLARATION SUR L’HONNEUR</w:t>
      </w:r>
    </w:p>
    <w:p w14:paraId="35411F5B" w14:textId="77777777" w:rsidR="00EF7D7E" w:rsidRPr="00864A19" w:rsidRDefault="00EF7D7E" w:rsidP="00EF7D7E">
      <w:pPr>
        <w:jc w:val="both"/>
        <w:rPr>
          <w:rFonts w:asciiTheme="minorHAnsi" w:hAnsiTheme="minorHAnsi" w:cstheme="minorHAnsi"/>
          <w:lang w:val="fr-FR"/>
        </w:rPr>
      </w:pPr>
    </w:p>
    <w:p w14:paraId="1E5CB5DC" w14:textId="77777777" w:rsidR="00EF7D7E" w:rsidRPr="00864A19" w:rsidRDefault="00EF7D7E" w:rsidP="00EF7D7E">
      <w:pPr>
        <w:jc w:val="both"/>
        <w:rPr>
          <w:rFonts w:asciiTheme="minorHAnsi" w:hAnsiTheme="minorHAnsi" w:cstheme="minorHAnsi"/>
          <w:lang w:val="fr-FR"/>
        </w:rPr>
      </w:pPr>
    </w:p>
    <w:p w14:paraId="65B97D8E" w14:textId="77777777" w:rsidR="00EF7D7E" w:rsidRPr="00864A19" w:rsidRDefault="00EF7D7E" w:rsidP="00EF7D7E">
      <w:pPr>
        <w:widowControl/>
        <w:jc w:val="both"/>
        <w:rPr>
          <w:rFonts w:asciiTheme="minorHAnsi" w:hAnsiTheme="minorHAnsi" w:cstheme="minorHAnsi"/>
          <w:lang w:val="fr-FR"/>
        </w:rPr>
      </w:pPr>
    </w:p>
    <w:p w14:paraId="1812991D" w14:textId="77777777" w:rsidR="00EF7D7E" w:rsidRPr="00864A19" w:rsidRDefault="00EF7D7E" w:rsidP="00EF7D7E">
      <w:pPr>
        <w:widowControl/>
        <w:jc w:val="both"/>
        <w:rPr>
          <w:rFonts w:asciiTheme="minorHAnsi" w:hAnsiTheme="minorHAnsi" w:cstheme="minorHAnsi"/>
          <w:lang w:val="fr-FR"/>
        </w:rPr>
      </w:pPr>
    </w:p>
    <w:p w14:paraId="1C88AFED" w14:textId="77777777" w:rsidR="00EF7D7E" w:rsidRPr="00864A19" w:rsidRDefault="00EF7D7E" w:rsidP="00EF7D7E">
      <w:pPr>
        <w:widowControl/>
        <w:jc w:val="both"/>
        <w:rPr>
          <w:rFonts w:asciiTheme="minorHAnsi" w:hAnsiTheme="minorHAnsi" w:cstheme="minorHAnsi"/>
          <w:lang w:val="fr-FR"/>
        </w:rPr>
      </w:pPr>
    </w:p>
    <w:p w14:paraId="42D1C807" w14:textId="77777777" w:rsidR="00EF7D7E" w:rsidRPr="00864A19" w:rsidRDefault="00EF7D7E" w:rsidP="00EF7D7E">
      <w:pPr>
        <w:ind w:right="-1249"/>
        <w:jc w:val="both"/>
        <w:rPr>
          <w:rFonts w:asciiTheme="minorHAnsi" w:hAnsiTheme="minorHAnsi" w:cstheme="minorHAnsi"/>
          <w:b/>
          <w:bCs/>
          <w:lang w:val="fr-FR"/>
        </w:rPr>
      </w:pPr>
      <w:r w:rsidRPr="00864A19">
        <w:rPr>
          <w:rFonts w:asciiTheme="minorHAnsi" w:hAnsiTheme="minorHAnsi" w:cstheme="minorHAnsi"/>
          <w:b/>
          <w:bCs/>
          <w:lang w:val="fr-FR"/>
        </w:rPr>
        <w:t>Je soussigné(e) affirme n’avoir été ni l’auteur de faits ayant donné lieu à condamnation pénale pour agissements contraires à l’honneur, à la probité ou aux bonnes mœurs, ni l’auteur de faits de même nature ayant donné lieu à une sanction disciplinaire ou administrative de destitution, de radiation, révocation, de retrait d’agrément ou d’autorisation.</w:t>
      </w:r>
    </w:p>
    <w:p w14:paraId="04F37F7A" w14:textId="77777777" w:rsidR="00EF7D7E" w:rsidRPr="00864A19" w:rsidRDefault="00EF7D7E" w:rsidP="00EF7D7E">
      <w:pPr>
        <w:widowControl/>
        <w:jc w:val="both"/>
        <w:rPr>
          <w:rFonts w:asciiTheme="minorHAnsi" w:hAnsiTheme="minorHAnsi" w:cstheme="minorHAnsi"/>
          <w:b/>
          <w:bCs/>
          <w:lang w:val="fr-FR"/>
        </w:rPr>
      </w:pPr>
    </w:p>
    <w:p w14:paraId="0C6E1103" w14:textId="77777777" w:rsidR="00EF7D7E" w:rsidRPr="00864A19" w:rsidRDefault="00EF7D7E" w:rsidP="00EF7D7E">
      <w:pPr>
        <w:widowControl/>
        <w:ind w:right="-1249"/>
        <w:jc w:val="both"/>
        <w:rPr>
          <w:rFonts w:asciiTheme="minorHAnsi" w:hAnsiTheme="minorHAnsi" w:cstheme="minorHAnsi"/>
          <w:b/>
          <w:bCs/>
          <w:lang w:val="fr-FR"/>
        </w:rPr>
      </w:pPr>
      <w:r w:rsidRPr="00864A19">
        <w:rPr>
          <w:rFonts w:asciiTheme="minorHAnsi" w:hAnsiTheme="minorHAnsi" w:cstheme="minorHAnsi"/>
          <w:b/>
          <w:bCs/>
          <w:lang w:val="fr-FR"/>
        </w:rPr>
        <w:t>Je soussigné(e) affirme ne pas avoir été frappé(e) de faillite personnelle ou d’une autre sanction, en application du titre V du livre VI du code de commerce.</w:t>
      </w:r>
    </w:p>
    <w:p w14:paraId="758F6193" w14:textId="77777777" w:rsidR="00EF7D7E" w:rsidRPr="00864A19" w:rsidRDefault="00EF7D7E" w:rsidP="00EF7D7E">
      <w:pPr>
        <w:widowControl/>
        <w:jc w:val="both"/>
        <w:rPr>
          <w:rFonts w:asciiTheme="minorHAnsi" w:hAnsiTheme="minorHAnsi" w:cstheme="minorHAnsi"/>
          <w:b/>
          <w:bCs/>
          <w:lang w:val="fr-FR"/>
        </w:rPr>
      </w:pPr>
    </w:p>
    <w:p w14:paraId="189F3B2B" w14:textId="77777777" w:rsidR="00EF7D7E" w:rsidRPr="00864A19" w:rsidRDefault="00EF7D7E" w:rsidP="00EF7D7E">
      <w:pPr>
        <w:widowControl/>
        <w:ind w:right="-1249"/>
        <w:jc w:val="both"/>
        <w:rPr>
          <w:rFonts w:asciiTheme="minorHAnsi" w:hAnsiTheme="minorHAnsi" w:cstheme="minorHAnsi"/>
          <w:b/>
          <w:bCs/>
          <w:lang w:val="fr-FR"/>
        </w:rPr>
      </w:pPr>
      <w:r w:rsidRPr="00864A19">
        <w:rPr>
          <w:rFonts w:asciiTheme="minorHAnsi" w:hAnsiTheme="minorHAnsi" w:cstheme="minorHAnsi"/>
          <w:b/>
          <w:bCs/>
          <w:lang w:val="fr-FR"/>
        </w:rPr>
        <w:t>Je soussigné(e) certifie sur l’honneur l’exactitude des indications fournies ci-dessus et je m’engage à porter à la connaissance du service des experts près la cour d’appel de Nancy toute modification susceptible d’intervenir dans ma situation.</w:t>
      </w:r>
    </w:p>
    <w:p w14:paraId="2FAD905A" w14:textId="77777777" w:rsidR="00EF7D7E" w:rsidRPr="00864A19" w:rsidRDefault="00EF7D7E" w:rsidP="00EF7D7E">
      <w:pPr>
        <w:widowControl/>
        <w:jc w:val="both"/>
        <w:rPr>
          <w:rFonts w:asciiTheme="minorHAnsi" w:hAnsiTheme="minorHAnsi" w:cstheme="minorHAnsi"/>
          <w:b/>
          <w:bCs/>
          <w:lang w:val="fr-FR"/>
        </w:rPr>
      </w:pPr>
    </w:p>
    <w:p w14:paraId="30879B39" w14:textId="77777777" w:rsidR="00EF7D7E" w:rsidRPr="00864A19" w:rsidRDefault="00EF7D7E" w:rsidP="00EF7D7E">
      <w:pPr>
        <w:widowControl/>
        <w:jc w:val="both"/>
        <w:rPr>
          <w:rFonts w:asciiTheme="minorHAnsi" w:hAnsiTheme="minorHAnsi" w:cstheme="minorHAnsi"/>
          <w:b/>
          <w:bCs/>
          <w:lang w:val="fr-FR"/>
        </w:rPr>
      </w:pPr>
    </w:p>
    <w:p w14:paraId="5D5A9AF8" w14:textId="77777777" w:rsidR="00EF7D7E" w:rsidRPr="00864A19" w:rsidRDefault="00EF7D7E" w:rsidP="00EF7D7E">
      <w:pPr>
        <w:widowControl/>
        <w:jc w:val="both"/>
        <w:rPr>
          <w:rFonts w:asciiTheme="minorHAnsi" w:hAnsiTheme="minorHAnsi" w:cstheme="minorHAnsi"/>
          <w:b/>
          <w:bCs/>
          <w:lang w:val="fr-FR"/>
        </w:rPr>
      </w:pPr>
    </w:p>
    <w:p w14:paraId="77F7FDF2" w14:textId="77777777" w:rsidR="00EF7D7E" w:rsidRPr="00864A19" w:rsidRDefault="00EF7D7E" w:rsidP="00EF7D7E">
      <w:pPr>
        <w:widowControl/>
        <w:ind w:firstLine="2880"/>
        <w:jc w:val="both"/>
        <w:rPr>
          <w:rFonts w:asciiTheme="minorHAnsi" w:hAnsiTheme="minorHAnsi" w:cstheme="minorHAnsi"/>
          <w:b/>
          <w:bCs/>
          <w:lang w:val="fr-FR"/>
        </w:rPr>
      </w:pPr>
      <w:r w:rsidRPr="00864A19">
        <w:rPr>
          <w:rFonts w:asciiTheme="minorHAnsi" w:hAnsiTheme="minorHAnsi" w:cstheme="minorHAnsi"/>
          <w:b/>
          <w:bCs/>
          <w:lang w:val="fr-FR"/>
        </w:rPr>
        <w:t>Fait à.............................................., le..................................</w:t>
      </w:r>
    </w:p>
    <w:p w14:paraId="7FD635A8" w14:textId="77777777" w:rsidR="00EF7D7E" w:rsidRPr="00864A19" w:rsidRDefault="00EF7D7E" w:rsidP="00EF7D7E">
      <w:pPr>
        <w:widowControl/>
        <w:jc w:val="both"/>
        <w:rPr>
          <w:rFonts w:asciiTheme="minorHAnsi" w:hAnsiTheme="minorHAnsi" w:cstheme="minorHAnsi"/>
          <w:b/>
          <w:bCs/>
          <w:lang w:val="fr-FR"/>
        </w:rPr>
      </w:pPr>
    </w:p>
    <w:p w14:paraId="57D55AE7" w14:textId="77777777" w:rsidR="00EF7D7E" w:rsidRPr="00864A19" w:rsidRDefault="00EF7D7E" w:rsidP="00EF7D7E">
      <w:pPr>
        <w:widowControl/>
        <w:jc w:val="both"/>
        <w:rPr>
          <w:rFonts w:asciiTheme="minorHAnsi" w:hAnsiTheme="minorHAnsi" w:cstheme="minorHAnsi"/>
          <w:b/>
          <w:bCs/>
          <w:lang w:val="fr-FR"/>
        </w:rPr>
      </w:pPr>
    </w:p>
    <w:p w14:paraId="2F0D26E9" w14:textId="77777777" w:rsidR="00EF7D7E" w:rsidRPr="00864A19" w:rsidRDefault="00EF7D7E" w:rsidP="00EF7D7E">
      <w:pPr>
        <w:widowControl/>
        <w:ind w:firstLine="6480"/>
        <w:jc w:val="both"/>
        <w:rPr>
          <w:rFonts w:asciiTheme="minorHAnsi" w:hAnsiTheme="minorHAnsi" w:cstheme="minorHAnsi"/>
          <w:b/>
          <w:bCs/>
          <w:lang w:val="fr-FR"/>
        </w:rPr>
      </w:pPr>
      <w:r w:rsidRPr="00864A19">
        <w:rPr>
          <w:rFonts w:asciiTheme="minorHAnsi" w:hAnsiTheme="minorHAnsi" w:cstheme="minorHAnsi"/>
          <w:b/>
          <w:bCs/>
          <w:lang w:val="fr-FR"/>
        </w:rPr>
        <w:t xml:space="preserve">Signature  </w:t>
      </w:r>
    </w:p>
    <w:p w14:paraId="269A8E11" w14:textId="77777777" w:rsidR="00EF7D7E" w:rsidRPr="00864A19" w:rsidRDefault="00EF7D7E" w:rsidP="00EF7D7E">
      <w:pPr>
        <w:widowControl/>
        <w:rPr>
          <w:rFonts w:asciiTheme="minorHAnsi" w:hAnsiTheme="minorHAnsi" w:cstheme="minorHAnsi"/>
        </w:rPr>
      </w:pPr>
    </w:p>
    <w:p w14:paraId="1248D85A" w14:textId="77777777" w:rsidR="00053A19" w:rsidRPr="00864A19" w:rsidRDefault="00053A19">
      <w:pPr>
        <w:rPr>
          <w:rFonts w:asciiTheme="minorHAnsi" w:hAnsiTheme="minorHAnsi" w:cstheme="minorHAnsi"/>
        </w:rPr>
      </w:pPr>
    </w:p>
    <w:sectPr w:rsidR="00053A19" w:rsidRPr="00864A19">
      <w:type w:val="continuous"/>
      <w:pgSz w:w="11906" w:h="16838"/>
      <w:pgMar w:top="1416" w:right="1440" w:bottom="1416" w:left="375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ylium">
    <w:altName w:val="Arial"/>
    <w:charset w:val="01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D7E"/>
    <w:rsid w:val="00053A19"/>
    <w:rsid w:val="002A5E2E"/>
    <w:rsid w:val="00425C16"/>
    <w:rsid w:val="006D1F3B"/>
    <w:rsid w:val="007443E6"/>
    <w:rsid w:val="007E6DF2"/>
    <w:rsid w:val="00864A19"/>
    <w:rsid w:val="00866A7A"/>
    <w:rsid w:val="009D3E99"/>
    <w:rsid w:val="00B15D49"/>
    <w:rsid w:val="00E3615D"/>
    <w:rsid w:val="00E63BB7"/>
    <w:rsid w:val="00E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9C19"/>
  <w15:chartTrackingRefBased/>
  <w15:docId w15:val="{ADC5D2AE-3539-4A16-A0F3-4C0CBB58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F7D7E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412A4-B0AB-4EE8-8FEC-86204F47A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1100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Justice</Company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LE-GALL Chloé</dc:creator>
  <cp:keywords/>
  <dc:description/>
  <cp:lastModifiedBy>LION Suzanna</cp:lastModifiedBy>
  <cp:revision>3</cp:revision>
  <cp:lastPrinted>2024-07-11T11:05:00Z</cp:lastPrinted>
  <dcterms:created xsi:type="dcterms:W3CDTF">2025-12-03T14:57:00Z</dcterms:created>
  <dcterms:modified xsi:type="dcterms:W3CDTF">2025-12-03T14:58:00Z</dcterms:modified>
</cp:coreProperties>
</file>